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ED" w:rsidRPr="00715AED" w:rsidRDefault="00715AED" w:rsidP="00715AED">
      <w:pPr>
        <w:autoSpaceDE w:val="0"/>
        <w:autoSpaceDN w:val="0"/>
        <w:spacing w:after="120" w:line="240" w:lineRule="auto"/>
        <w:jc w:val="right"/>
        <w:outlineLvl w:val="0"/>
        <w:rPr>
          <w:rFonts w:ascii="Times New Roman" w:eastAsia="Times New Roman" w:hAnsi="Times New Roman" w:cs="Times New Roman"/>
          <w:b/>
          <w:bCs/>
          <w:caps/>
          <w:lang w:eastAsia="ru-RU"/>
        </w:rPr>
      </w:pPr>
      <w:r>
        <w:rPr>
          <w:rFonts w:ascii="Times New Roman" w:eastAsia="Times New Roman" w:hAnsi="Times New Roman" w:cs="Times New Roman"/>
          <w:b/>
          <w:bCs/>
          <w:caps/>
          <w:lang w:eastAsia="ru-RU"/>
        </w:rPr>
        <w:t>ПРИЛОЖЕНИ</w:t>
      </w:r>
      <w:r w:rsidR="009A1FC3">
        <w:rPr>
          <w:rFonts w:ascii="Times New Roman" w:eastAsia="Times New Roman" w:hAnsi="Times New Roman" w:cs="Times New Roman"/>
          <w:b/>
          <w:bCs/>
          <w:caps/>
          <w:lang w:eastAsia="ru-RU"/>
        </w:rPr>
        <w:t>Е</w:t>
      </w:r>
      <w:r>
        <w:rPr>
          <w:rFonts w:ascii="Times New Roman" w:eastAsia="Times New Roman" w:hAnsi="Times New Roman" w:cs="Times New Roman"/>
          <w:b/>
          <w:bCs/>
          <w:caps/>
          <w:lang w:eastAsia="ru-RU"/>
        </w:rPr>
        <w:t xml:space="preserve"> 6</w:t>
      </w:r>
    </w:p>
    <w:p w:rsidR="00715AED" w:rsidRPr="00715AED" w:rsidRDefault="00715AED" w:rsidP="00715AED">
      <w:pPr>
        <w:autoSpaceDE w:val="0"/>
        <w:autoSpaceDN w:val="0"/>
        <w:spacing w:after="120" w:line="240" w:lineRule="auto"/>
        <w:jc w:val="right"/>
        <w:outlineLvl w:val="0"/>
        <w:rPr>
          <w:rFonts w:ascii="Times New Roman" w:eastAsia="Times New Roman" w:hAnsi="Times New Roman" w:cs="Times New Roman"/>
          <w:b/>
          <w:bCs/>
          <w:caps/>
          <w:lang w:eastAsia="ru-RU"/>
        </w:rPr>
      </w:pPr>
      <w:r w:rsidRPr="00715AED">
        <w:rPr>
          <w:rFonts w:ascii="Times New Roman" w:eastAsia="Times New Roman" w:hAnsi="Times New Roman" w:cs="Times New Roman"/>
          <w:b/>
          <w:bCs/>
          <w:caps/>
          <w:lang w:eastAsia="ru-RU"/>
        </w:rPr>
        <w:t>ОБРАЗЕЦ СЕРТИФИКАТА ОБЛИГАЦИЙ КЛАССА «Б»</w:t>
      </w:r>
    </w:p>
    <w:p w:rsidR="00715AED" w:rsidRPr="00715AED" w:rsidRDefault="00846F37" w:rsidP="00715AED">
      <w:pPr>
        <w:keepNext/>
        <w:tabs>
          <w:tab w:val="left" w:pos="22"/>
        </w:tabs>
        <w:spacing w:after="120" w:line="240" w:lineRule="auto"/>
        <w:jc w:val="both"/>
        <w:outlineLvl w:val="0"/>
        <w:rPr>
          <w:rFonts w:ascii="Times New Roman" w:eastAsia="Times New Roman" w:hAnsi="Times New Roman" w:cs="Times New Roman"/>
          <w:caps/>
          <w:kern w:val="28"/>
          <w:lang w:eastAsia="en-GB"/>
        </w:rPr>
      </w:pPr>
      <w:r w:rsidRPr="00846F37">
        <w:rPr>
          <w:rFonts w:ascii="Times New Roman" w:eastAsia="Times New Roman" w:hAnsi="Times New Roman" w:cs="Times New Roman"/>
          <w:b/>
          <w:bCs/>
          <w:caps/>
          <w:noProof/>
          <w:kern w:val="28"/>
          <w:lang w:eastAsia="ru-RU"/>
        </w:rPr>
        <w:pict>
          <v:rect id="Прямоугольник 1" o:spid="_x0000_s1026" style="position:absolute;left:0;text-align:left;margin-left:-46.95pt;margin-top:-.2pt;width:541.5pt;height:7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" filled="f" strokeweight="4.5pt">
            <v:stroke linestyle="thickThin"/>
          </v:rect>
        </w:pict>
      </w:r>
    </w:p>
    <w:p w:rsidR="00715AED" w:rsidRPr="00715AED" w:rsidRDefault="00715AED" w:rsidP="00715AED">
      <w:pPr>
        <w:autoSpaceDE w:val="0"/>
        <w:autoSpaceDN w:val="0"/>
        <w:spacing w:after="120" w:line="240" w:lineRule="auto"/>
        <w:jc w:val="center"/>
        <w:rPr>
          <w:rFonts w:ascii="Times New Roman" w:eastAsia="Times New Roman" w:hAnsi="Times New Roman" w:cs="Times New Roman"/>
          <w:b/>
          <w:bCs/>
          <w:i/>
          <w:lang w:eastAsia="ru-RU"/>
        </w:rPr>
      </w:pPr>
      <w:r w:rsidRPr="00715AED">
        <w:rPr>
          <w:rFonts w:ascii="Times New Roman" w:eastAsia="Times New Roman" w:hAnsi="Times New Roman" w:cs="Times New Roman"/>
          <w:b/>
          <w:bCs/>
          <w:i/>
          <w:lang w:eastAsia="ru-RU"/>
        </w:rPr>
        <w:t>Закрытое акционерное  общество «Ипотечный агент ТФБ</w:t>
      </w:r>
      <w:proofErr w:type="gramStart"/>
      <w:r w:rsidRPr="00715AED">
        <w:rPr>
          <w:rFonts w:ascii="Times New Roman" w:eastAsia="Times New Roman" w:hAnsi="Times New Roman" w:cs="Times New Roman"/>
          <w:b/>
          <w:bCs/>
          <w:i/>
          <w:lang w:eastAsia="ru-RU"/>
        </w:rPr>
        <w:t>1</w:t>
      </w:r>
      <w:proofErr w:type="gramEnd"/>
      <w:r w:rsidRPr="00715AED">
        <w:rPr>
          <w:rFonts w:ascii="Times New Roman" w:eastAsia="Times New Roman" w:hAnsi="Times New Roman" w:cs="Times New Roman"/>
          <w:b/>
          <w:bCs/>
          <w:i/>
          <w:lang w:eastAsia="ru-RU"/>
        </w:rPr>
        <w:t>»</w:t>
      </w:r>
    </w:p>
    <w:p w:rsidR="00715AED" w:rsidRPr="00715AED" w:rsidRDefault="00715AED" w:rsidP="00715AED">
      <w:pPr>
        <w:autoSpaceDE w:val="0"/>
        <w:autoSpaceDN w:val="0"/>
        <w:spacing w:after="120" w:line="240" w:lineRule="auto"/>
        <w:jc w:val="center"/>
        <w:rPr>
          <w:rFonts w:ascii="Times New Roman" w:eastAsia="Times New Roman" w:hAnsi="Times New Roman" w:cs="Times New Roman"/>
          <w:b/>
          <w:i/>
          <w:lang w:eastAsia="ru-RU"/>
        </w:rPr>
      </w:pPr>
      <w:r w:rsidRPr="00715AED">
        <w:rPr>
          <w:rFonts w:ascii="Times New Roman" w:eastAsia="Times New Roman" w:hAnsi="Times New Roman" w:cs="Times New Roman"/>
          <w:lang w:eastAsia="ru-RU"/>
        </w:rPr>
        <w:t>Место нахождения: Российская Федерация, 119435, г. Москва, Большой Саввинский переулок, д. 10, стр.</w:t>
      </w:r>
      <w:r w:rsidRPr="00715AED">
        <w:rPr>
          <w:rFonts w:ascii="Times New Roman" w:eastAsia="Times New Roman" w:hAnsi="Times New Roman" w:cs="Times New Roman"/>
          <w:lang w:val="en-US" w:eastAsia="ru-RU"/>
        </w:rPr>
        <w:t> </w:t>
      </w:r>
      <w:r w:rsidRPr="00715AED">
        <w:rPr>
          <w:rFonts w:ascii="Times New Roman" w:eastAsia="Times New Roman" w:hAnsi="Times New Roman" w:cs="Times New Roman"/>
          <w:lang w:eastAsia="ru-RU"/>
        </w:rPr>
        <w:t>2А</w:t>
      </w:r>
    </w:p>
    <w:p w:rsidR="00715AED" w:rsidRPr="00715AED" w:rsidRDefault="00715AED" w:rsidP="00715AED">
      <w:pPr>
        <w:autoSpaceDE w:val="0"/>
        <w:autoSpaceDN w:val="0"/>
        <w:spacing w:after="120" w:line="240" w:lineRule="auto"/>
        <w:jc w:val="center"/>
        <w:rPr>
          <w:rFonts w:ascii="Times New Roman" w:eastAsia="Times New Roman" w:hAnsi="Times New Roman" w:cs="Times New Roman"/>
          <w:b/>
          <w:i/>
          <w:lang w:eastAsia="ru-RU"/>
        </w:rPr>
      </w:pPr>
      <w:r w:rsidRPr="00715AED">
        <w:rPr>
          <w:rFonts w:ascii="Times New Roman" w:eastAsia="Times New Roman" w:hAnsi="Times New Roman" w:cs="Times New Roman"/>
          <w:lang w:eastAsia="ru-RU"/>
        </w:rPr>
        <w:t>Почтовый адрес: Российская Федерация, 119435, г. Москва, Большой Саввинский переулок, д. 10, стр.</w:t>
      </w:r>
      <w:r w:rsidRPr="00715AED">
        <w:rPr>
          <w:rFonts w:ascii="Times New Roman" w:eastAsia="Times New Roman" w:hAnsi="Times New Roman" w:cs="Times New Roman"/>
          <w:lang w:val="en-US" w:eastAsia="ru-RU"/>
        </w:rPr>
        <w:t> </w:t>
      </w:r>
      <w:r w:rsidRPr="00715AED">
        <w:rPr>
          <w:rFonts w:ascii="Times New Roman" w:eastAsia="Times New Roman" w:hAnsi="Times New Roman" w:cs="Times New Roman"/>
          <w:lang w:eastAsia="ru-RU"/>
        </w:rPr>
        <w:t>2А</w:t>
      </w:r>
      <w:bookmarkStart w:id="0" w:name="_GoBack"/>
      <w:bookmarkEnd w:id="0"/>
    </w:p>
    <w:p w:rsidR="00715AED" w:rsidRPr="00715AED" w:rsidRDefault="00715AED" w:rsidP="00715AED">
      <w:pPr>
        <w:spacing w:after="120" w:line="240" w:lineRule="auto"/>
        <w:ind w:right="-109"/>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СЕРТИФИКАТ</w:t>
      </w:r>
    </w:p>
    <w:p w:rsidR="00715AED" w:rsidRPr="00715AED" w:rsidRDefault="00715AED" w:rsidP="00715AED">
      <w:pPr>
        <w:spacing w:after="120" w:line="240" w:lineRule="auto"/>
        <w:ind w:right="-109"/>
        <w:jc w:val="center"/>
        <w:rPr>
          <w:rFonts w:ascii="Times New Roman" w:eastAsia="Times New Roman" w:hAnsi="Times New Roman" w:cs="Times New Roman"/>
          <w:lang w:eastAsia="en-GB"/>
        </w:rPr>
      </w:pPr>
      <w:r w:rsidRPr="00715AED">
        <w:rPr>
          <w:rFonts w:ascii="Times New Roman" w:eastAsia="Times New Roman" w:hAnsi="Times New Roman" w:cs="Times New Roman"/>
          <w:b/>
          <w:bCs/>
          <w:lang w:eastAsia="en-GB"/>
        </w:rPr>
        <w:t>неконвертируемых документарных процентных жилищных облигаций с ипотечным покрытием на предъявителя класса «Б» с обязательным централизованным хранением</w:t>
      </w:r>
    </w:p>
    <w:p w:rsidR="00715AED" w:rsidRPr="00715AED" w:rsidRDefault="00715AED" w:rsidP="00715AED">
      <w:pPr>
        <w:autoSpaceDE w:val="0"/>
        <w:autoSpaceDN w:val="0"/>
        <w:spacing w:after="120" w:line="240" w:lineRule="auto"/>
        <w:jc w:val="center"/>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Государственный регистрационный номер выпуска облигаций:</w:t>
      </w:r>
    </w:p>
    <w:tbl>
      <w:tblPr>
        <w:tblW w:w="5616" w:type="dxa"/>
        <w:tblInd w:w="23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715AED" w:rsidRPr="00715AED" w:rsidTr="006F1C35">
        <w:trPr>
          <w:trHeight w:hRule="exact" w:val="360"/>
        </w:trPr>
        <w:tc>
          <w:tcPr>
            <w:tcW w:w="312" w:type="dxa"/>
            <w:tcBorders>
              <w:top w:val="single" w:sz="4" w:space="0" w:color="auto"/>
              <w:left w:val="single" w:sz="4" w:space="0" w:color="auto"/>
              <w:bottom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bottom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bottom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bottom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bottom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tc>
      </w:tr>
    </w:tbl>
    <w:p w:rsidR="00715AED" w:rsidRPr="00715AED" w:rsidRDefault="00715AED" w:rsidP="00715AED">
      <w:pPr>
        <w:spacing w:after="120" w:line="240" w:lineRule="auto"/>
        <w:ind w:right="-109"/>
        <w:jc w:val="center"/>
        <w:rPr>
          <w:rFonts w:ascii="Times New Roman" w:eastAsia="Times New Roman" w:hAnsi="Times New Roman" w:cs="Times New Roman"/>
          <w:lang w:eastAsia="en-GB"/>
        </w:rPr>
      </w:pPr>
    </w:p>
    <w:p w:rsidR="00715AED" w:rsidRPr="00715AED" w:rsidRDefault="00715AED" w:rsidP="00715AED">
      <w:pPr>
        <w:spacing w:after="120" w:line="240" w:lineRule="auto"/>
        <w:ind w:right="-109"/>
        <w:jc w:val="center"/>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Облигации размещаются по закрытой подписке.</w:t>
      </w:r>
    </w:p>
    <w:p w:rsidR="00715AED" w:rsidRPr="00715AED" w:rsidRDefault="00715AED" w:rsidP="00715AED">
      <w:pPr>
        <w:spacing w:after="120" w:line="240" w:lineRule="auto"/>
        <w:ind w:right="-109"/>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Закрытое акционерное  общество «Ипотечный агент ТФБ</w:t>
      </w:r>
      <w:proofErr w:type="gramStart"/>
      <w:r w:rsidRPr="00715AED">
        <w:rPr>
          <w:rFonts w:ascii="Times New Roman" w:eastAsia="Times New Roman" w:hAnsi="Times New Roman" w:cs="Times New Roman"/>
          <w:lang w:eastAsia="en-GB"/>
        </w:rPr>
        <w:t>1</w:t>
      </w:r>
      <w:proofErr w:type="gramEnd"/>
      <w:r w:rsidRPr="00715AED">
        <w:rPr>
          <w:rFonts w:ascii="Times New Roman" w:eastAsia="Times New Roman" w:hAnsi="Times New Roman" w:cs="Times New Roman"/>
          <w:lang w:eastAsia="en-GB"/>
        </w:rPr>
        <w:t>» (далее – «</w:t>
      </w:r>
      <w:r w:rsidRPr="00715AED">
        <w:rPr>
          <w:rFonts w:ascii="Times New Roman" w:eastAsia="Times New Roman" w:hAnsi="Times New Roman" w:cs="Times New Roman"/>
          <w:b/>
          <w:lang w:eastAsia="en-GB"/>
        </w:rPr>
        <w:t>Эмитент</w:t>
      </w:r>
      <w:r w:rsidRPr="00715AED">
        <w:rPr>
          <w:rFonts w:ascii="Times New Roman" w:eastAsia="Times New Roman" w:hAnsi="Times New Roman" w:cs="Times New Roman"/>
          <w:lang w:eastAsia="en-GB"/>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715AED" w:rsidRPr="00715AED" w:rsidRDefault="00715AED" w:rsidP="00715AED">
      <w:pPr>
        <w:autoSpaceDE w:val="0"/>
        <w:autoSpaceDN w:val="0"/>
        <w:spacing w:after="120" w:line="240" w:lineRule="auto"/>
        <w:ind w:right="-109"/>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Настоящий сертификат удостоверяет права на 132 822 (Сто тридцать две тысячи восемьсот двадцать две) облигации номинальной стоимостью 1 000 (Одна тысяча) рублей каждая общей номинальной стоимостью 132 822 000 (Сто тридцать два миллиона восемьсот двадцать две тысячи) рублей.</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Общее количество облигаций выпуска, имеющего государственный регистрационный номер выпуска облигаций ________________________________ от «__» ______ года, составляет 132 822 (Сто тридцать две тысячи восемьсот двадцать две) облигации номинальной стоимостью 1 000 рублей (Одна тысяча) каждая и общей номинальной стоимостью 132 822 000 (Сто тридцать два миллиона восемьсот двадцать две тысячи) рублей.</w:t>
      </w:r>
    </w:p>
    <w:p w:rsidR="00715AED" w:rsidRPr="00715AED" w:rsidRDefault="00715AED" w:rsidP="00715AED">
      <w:pPr>
        <w:spacing w:after="120" w:line="240" w:lineRule="auto"/>
        <w:ind w:right="-109"/>
        <w:jc w:val="both"/>
        <w:rPr>
          <w:rFonts w:ascii="Times New Roman" w:eastAsia="Times New Roman" w:hAnsi="Times New Roman" w:cs="Times New Roman"/>
          <w:i/>
          <w:iCs/>
        </w:rPr>
      </w:pPr>
      <w:r w:rsidRPr="00715AED">
        <w:rPr>
          <w:rFonts w:ascii="Times New Roman" w:eastAsia="Times New Roman" w:hAnsi="Times New Roman" w:cs="Times New Roman"/>
          <w:i/>
          <w:iC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w:t>
      </w:r>
      <w:r w:rsidRPr="00715AED">
        <w:rPr>
          <w:rFonts w:ascii="Times New Roman" w:eastAsia="Times New Roman" w:hAnsi="Times New Roman" w:cs="Times New Roman"/>
          <w:b/>
          <w:i/>
          <w:iCs/>
        </w:rPr>
        <w:t>Депозитарий</w:t>
      </w:r>
      <w:r w:rsidRPr="00715AED">
        <w:rPr>
          <w:rFonts w:ascii="Times New Roman" w:eastAsia="Times New Roman" w:hAnsi="Times New Roman" w:cs="Times New Roman"/>
          <w:i/>
          <w:iCs/>
        </w:rPr>
        <w:t>»), осуществляющее обязательное централизованное хранение сертификата облигаций.</w:t>
      </w:r>
    </w:p>
    <w:p w:rsidR="00715AED" w:rsidRPr="00715AED" w:rsidRDefault="00715AED" w:rsidP="00715AED">
      <w:pPr>
        <w:spacing w:after="120" w:line="240" w:lineRule="auto"/>
        <w:ind w:right="-109"/>
        <w:jc w:val="both"/>
        <w:rPr>
          <w:rFonts w:ascii="Times New Roman" w:eastAsia="Times New Roman" w:hAnsi="Times New Roman" w:cs="Times New Roman"/>
          <w:i/>
          <w:iCs/>
        </w:rPr>
      </w:pPr>
      <w:r w:rsidRPr="00715AED">
        <w:rPr>
          <w:rFonts w:ascii="Times New Roman" w:eastAsia="Times New Roman" w:hAnsi="Times New Roman" w:cs="Times New Roman"/>
          <w:i/>
          <w:iCs/>
        </w:rPr>
        <w:t>Место нахождения Депозитария: город Москва, улица Спартаковская, дом 12</w:t>
      </w:r>
    </w:p>
    <w:p w:rsidR="00715AED" w:rsidRPr="00715AED" w:rsidRDefault="00715AED" w:rsidP="00715AED">
      <w:pPr>
        <w:spacing w:after="120" w:line="240" w:lineRule="auto"/>
        <w:ind w:right="-109"/>
        <w:jc w:val="both"/>
        <w:rPr>
          <w:rFonts w:ascii="Times New Roman" w:eastAsia="Times New Roman" w:hAnsi="Times New Roman" w:cs="Times New Roman"/>
          <w:i/>
          <w:iCs/>
        </w:rPr>
      </w:pPr>
    </w:p>
    <w:tbl>
      <w:tblPr>
        <w:tblW w:w="9605" w:type="dxa"/>
        <w:tblLayout w:type="fixed"/>
        <w:tblLook w:val="00A0"/>
      </w:tblPr>
      <w:tblGrid>
        <w:gridCol w:w="5353"/>
        <w:gridCol w:w="2551"/>
        <w:gridCol w:w="1701"/>
      </w:tblGrid>
      <w:tr w:rsidR="00715AED" w:rsidRPr="00715AED" w:rsidTr="006F1C35">
        <w:tc>
          <w:tcPr>
            <w:tcW w:w="5353"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b/>
                <w:i/>
                <w:lang w:eastAsia="ru-RU"/>
              </w:rPr>
              <w:t>Генеральный директор Общества с ограниченной ответственностью «</w:t>
            </w:r>
            <w:proofErr w:type="spellStart"/>
            <w:r w:rsidRPr="00715AED">
              <w:rPr>
                <w:rFonts w:ascii="Times New Roman" w:eastAsia="Times New Roman" w:hAnsi="Times New Roman" w:cs="Times New Roman"/>
                <w:b/>
                <w:i/>
                <w:lang w:eastAsia="ru-RU"/>
              </w:rPr>
              <w:t>Тревеч</w:t>
            </w:r>
            <w:proofErr w:type="spellEnd"/>
            <w:r w:rsidRPr="00715AED">
              <w:rPr>
                <w:rFonts w:ascii="Times New Roman" w:eastAsia="Times New Roman" w:hAnsi="Times New Roman" w:cs="Times New Roman"/>
                <w:b/>
                <w:i/>
                <w:lang w:eastAsia="ru-RU"/>
              </w:rPr>
              <w:t xml:space="preserve"> Корпоративный Сервис - Управление» - управляющей организации Закрытого акционерного общества </w:t>
            </w:r>
            <w:r w:rsidRPr="00715AED">
              <w:rPr>
                <w:rFonts w:ascii="Times New Roman" w:eastAsia="Times New Roman" w:hAnsi="Times New Roman" w:cs="Times New Roman"/>
                <w:i/>
                <w:lang w:eastAsia="ru-RU"/>
              </w:rPr>
              <w:t>«</w:t>
            </w:r>
            <w:r w:rsidRPr="00715AED">
              <w:rPr>
                <w:rFonts w:ascii="Times New Roman" w:eastAsia="Times New Roman" w:hAnsi="Times New Roman" w:cs="Times New Roman"/>
                <w:b/>
                <w:i/>
                <w:lang w:eastAsia="ru-RU"/>
              </w:rPr>
              <w:t>Ипотечный агент ТФБ</w:t>
            </w:r>
            <w:proofErr w:type="gramStart"/>
            <w:r w:rsidRPr="00715AED">
              <w:rPr>
                <w:rFonts w:ascii="Times New Roman" w:eastAsia="Times New Roman" w:hAnsi="Times New Roman" w:cs="Times New Roman"/>
                <w:b/>
                <w:i/>
                <w:lang w:eastAsia="ru-RU"/>
              </w:rPr>
              <w:t>1</w:t>
            </w:r>
            <w:proofErr w:type="gramEnd"/>
            <w:r w:rsidRPr="00715AED">
              <w:rPr>
                <w:rFonts w:ascii="Times New Roman" w:eastAsia="Times New Roman" w:hAnsi="Times New Roman" w:cs="Times New Roman"/>
                <w:i/>
                <w:lang w:eastAsia="ru-RU"/>
              </w:rPr>
              <w:t>»</w:t>
            </w:r>
            <w:r w:rsidRPr="00715AED">
              <w:rPr>
                <w:rFonts w:ascii="Times New Roman" w:eastAsia="Times New Roman" w:hAnsi="Times New Roman" w:cs="Times New Roman"/>
                <w:b/>
                <w:i/>
                <w:lang w:eastAsia="ru-RU"/>
              </w:rPr>
              <w:t xml:space="preserve">, действующей на основании решения учредительного собрания Закрытого акционерного общества </w:t>
            </w:r>
            <w:r w:rsidRPr="00715AED">
              <w:rPr>
                <w:rFonts w:ascii="Times New Roman" w:eastAsia="Times New Roman" w:hAnsi="Times New Roman" w:cs="Times New Roman"/>
                <w:i/>
                <w:lang w:eastAsia="ru-RU"/>
              </w:rPr>
              <w:t>«</w:t>
            </w:r>
            <w:r w:rsidRPr="00715AED">
              <w:rPr>
                <w:rFonts w:ascii="Times New Roman" w:eastAsia="Times New Roman" w:hAnsi="Times New Roman" w:cs="Times New Roman"/>
                <w:b/>
                <w:i/>
                <w:lang w:eastAsia="ru-RU"/>
              </w:rPr>
              <w:t>Ипотечный агент ТФБ1</w:t>
            </w:r>
            <w:r w:rsidRPr="00715AED">
              <w:rPr>
                <w:rFonts w:ascii="Times New Roman" w:eastAsia="Times New Roman" w:hAnsi="Times New Roman" w:cs="Times New Roman"/>
                <w:i/>
                <w:lang w:eastAsia="ru-RU"/>
              </w:rPr>
              <w:t>»</w:t>
            </w:r>
            <w:r w:rsidRPr="00715AED">
              <w:rPr>
                <w:rFonts w:ascii="Times New Roman" w:eastAsia="Times New Roman" w:hAnsi="Times New Roman" w:cs="Times New Roman"/>
                <w:b/>
                <w:i/>
                <w:lang w:eastAsia="ru-RU"/>
              </w:rPr>
              <w:t xml:space="preserve"> (Протокол № 1 от 07.03.2014 г.) и договора о передаче полномочий единоличного исполнительного органа б/н от </w:t>
            </w:r>
            <w:r w:rsidRPr="00715AED">
              <w:rPr>
                <w:rFonts w:ascii="Times New Roman" w:eastAsia="Times New Roman" w:hAnsi="Times New Roman" w:cs="Times New Roman"/>
                <w:b/>
                <w:bCs/>
                <w:i/>
                <w:iCs/>
                <w:lang w:eastAsia="ru-RU"/>
              </w:rPr>
              <w:t>24.04.</w:t>
            </w:r>
            <w:r w:rsidRPr="00715AED">
              <w:rPr>
                <w:rFonts w:ascii="Times New Roman" w:eastAsia="Times New Roman" w:hAnsi="Times New Roman" w:cs="Times New Roman"/>
                <w:b/>
                <w:i/>
                <w:lang w:eastAsia="ru-RU"/>
              </w:rPr>
              <w:t>2014 г.</w:t>
            </w:r>
          </w:p>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xml:space="preserve">Дата «___» ____________________ 20__ г. </w:t>
            </w:r>
          </w:p>
        </w:tc>
        <w:tc>
          <w:tcPr>
            <w:tcW w:w="2551" w:type="dxa"/>
            <w:vAlign w:val="center"/>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p w:rsidR="00715AED" w:rsidRPr="00715AED" w:rsidRDefault="00715AED" w:rsidP="00715AED">
            <w:pPr>
              <w:autoSpaceDE w:val="0"/>
              <w:autoSpaceDN w:val="0"/>
              <w:spacing w:after="120" w:line="240" w:lineRule="auto"/>
              <w:rPr>
                <w:rFonts w:ascii="Times New Roman" w:eastAsia="Times New Roman" w:hAnsi="Times New Roman" w:cs="Times New Roman"/>
                <w:lang w:val="en-US" w:eastAsia="ru-RU"/>
              </w:rPr>
            </w:pPr>
            <w:r w:rsidRPr="00715AED">
              <w:rPr>
                <w:rFonts w:ascii="Times New Roman" w:eastAsia="Times New Roman" w:hAnsi="Times New Roman" w:cs="Times New Roman"/>
                <w:lang w:eastAsia="ru-RU"/>
              </w:rPr>
              <w:t xml:space="preserve">________________ </w:t>
            </w:r>
          </w:p>
          <w:p w:rsidR="00715AED" w:rsidRPr="00715AED" w:rsidRDefault="00715AED" w:rsidP="00715AED">
            <w:pPr>
              <w:autoSpaceDE w:val="0"/>
              <w:autoSpaceDN w:val="0"/>
              <w:spacing w:after="120" w:line="240" w:lineRule="auto"/>
              <w:rPr>
                <w:rFonts w:ascii="Times New Roman" w:eastAsia="Times New Roman" w:hAnsi="Times New Roman" w:cs="Times New Roman"/>
                <w:lang w:val="en-US" w:eastAsia="ru-RU"/>
              </w:rPr>
            </w:pPr>
            <w:r w:rsidRPr="00715AED">
              <w:rPr>
                <w:rFonts w:ascii="Times New Roman" w:eastAsia="Times New Roman" w:hAnsi="Times New Roman" w:cs="Times New Roman"/>
                <w:lang w:eastAsia="ru-RU"/>
              </w:rPr>
              <w:t>М.П.</w:t>
            </w:r>
          </w:p>
        </w:tc>
        <w:tc>
          <w:tcPr>
            <w:tcW w:w="1701" w:type="dxa"/>
            <w:vAlign w:val="center"/>
          </w:tcPr>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p w:rsidR="00715AED" w:rsidRPr="00715AED" w:rsidRDefault="00715AED" w:rsidP="00715AED">
            <w:pPr>
              <w:autoSpaceDE w:val="0"/>
              <w:autoSpaceDN w:val="0"/>
              <w:spacing w:after="120" w:line="240" w:lineRule="auto"/>
              <w:rPr>
                <w:rFonts w:ascii="Times New Roman" w:eastAsia="Times New Roman" w:hAnsi="Times New Roman" w:cs="Times New Roman"/>
                <w:lang w:eastAsia="ru-RU"/>
              </w:rPr>
            </w:pPr>
          </w:p>
          <w:p w:rsidR="00715AED" w:rsidRPr="00715AED" w:rsidRDefault="00715AED" w:rsidP="00715AED">
            <w:pPr>
              <w:autoSpaceDE w:val="0"/>
              <w:autoSpaceDN w:val="0"/>
              <w:spacing w:after="120" w:line="240" w:lineRule="auto"/>
              <w:rPr>
                <w:rFonts w:ascii="Times New Roman" w:eastAsia="Times New Roman" w:hAnsi="Times New Roman" w:cs="Times New Roman"/>
                <w:b/>
                <w:i/>
                <w:u w:val="single"/>
                <w:lang w:val="en-US" w:eastAsia="ru-RU"/>
              </w:rPr>
            </w:pPr>
            <w:r w:rsidRPr="00715AED">
              <w:rPr>
                <w:rFonts w:ascii="Times New Roman" w:eastAsia="Times New Roman" w:hAnsi="Times New Roman" w:cs="Times New Roman"/>
                <w:b/>
                <w:i/>
                <w:u w:val="single"/>
                <w:lang w:eastAsia="ru-RU"/>
              </w:rPr>
              <w:t xml:space="preserve">Т.В. Качалина </w:t>
            </w:r>
          </w:p>
        </w:tc>
      </w:tr>
    </w:tbl>
    <w:p w:rsidR="00715AED" w:rsidRPr="00715AED" w:rsidRDefault="00715AED" w:rsidP="00715AED">
      <w:pPr>
        <w:spacing w:after="120" w:line="240" w:lineRule="auto"/>
        <w:jc w:val="both"/>
        <w:rPr>
          <w:rFonts w:ascii="Times New Roman" w:eastAsia="Times New Roman" w:hAnsi="Times New Roman" w:cs="Times New Roman"/>
          <w:lang w:eastAsia="ru-RU"/>
        </w:rPr>
      </w:pPr>
    </w:p>
    <w:p w:rsidR="00715AED" w:rsidRPr="00715AED" w:rsidRDefault="00715AED" w:rsidP="00715AED">
      <w:pPr>
        <w:autoSpaceDE w:val="0"/>
        <w:autoSpaceDN w:val="0"/>
        <w:spacing w:after="120" w:line="240" w:lineRule="auto"/>
        <w:jc w:val="both"/>
        <w:rPr>
          <w:rFonts w:ascii="Times New Roman" w:eastAsia="Times New Roman" w:hAnsi="Times New Roman" w:cs="Times New Roman"/>
          <w:i/>
          <w:lang w:eastAsia="ru-RU"/>
        </w:rPr>
      </w:pPr>
      <w:r w:rsidRPr="00715AED">
        <w:rPr>
          <w:rFonts w:ascii="Times New Roman" w:eastAsia="Times New Roman" w:hAnsi="Times New Roman" w:cs="Times New Roman"/>
          <w:lang w:eastAsia="ru-RU"/>
        </w:rPr>
        <w:br w:type="page"/>
      </w:r>
      <w:r w:rsidRPr="00715AED">
        <w:rPr>
          <w:rFonts w:ascii="Times New Roman" w:eastAsia="Times New Roman" w:hAnsi="Times New Roman" w:cs="Times New Roman"/>
          <w:bCs/>
          <w:i/>
          <w:iCs/>
          <w:lang w:eastAsia="ru-RU"/>
        </w:rPr>
        <w:lastRenderedPageBreak/>
        <w:t xml:space="preserve">Термины, употребляемые в тексте настоящего Сертификата, значение которых не определено, используются в значении, указанном в решении о выпуске ипотечных ценных бумаг (облигаций класса «Б»), эмитентом которых выступает </w:t>
      </w:r>
      <w:r w:rsidRPr="00715AED">
        <w:rPr>
          <w:rFonts w:ascii="Times New Roman" w:eastAsia="Times New Roman" w:hAnsi="Times New Roman" w:cs="Times New Roman"/>
          <w:i/>
          <w:lang w:eastAsia="ru-RU"/>
        </w:rPr>
        <w:t>Закрытое акционерное общество «Ипотечный агент ТФБ</w:t>
      </w:r>
      <w:proofErr w:type="gramStart"/>
      <w:r w:rsidRPr="00715AED">
        <w:rPr>
          <w:rFonts w:ascii="Times New Roman" w:eastAsia="Times New Roman" w:hAnsi="Times New Roman" w:cs="Times New Roman"/>
          <w:i/>
          <w:lang w:eastAsia="ru-RU"/>
        </w:rPr>
        <w:t>1</w:t>
      </w:r>
      <w:proofErr w:type="gramEnd"/>
      <w:r w:rsidRPr="00715AED">
        <w:rPr>
          <w:rFonts w:ascii="Times New Roman" w:eastAsia="Times New Roman" w:hAnsi="Times New Roman" w:cs="Times New Roman"/>
          <w:i/>
          <w:lang w:eastAsia="ru-RU"/>
        </w:rPr>
        <w:t>» (далее также – «Решение о выпуске облигаций»</w:t>
      </w:r>
      <w:r w:rsidRPr="00715AED">
        <w:rPr>
          <w:rFonts w:ascii="Times New Roman" w:eastAsia="Times New Roman" w:hAnsi="Times New Roman" w:cs="Times New Roman"/>
          <w:i/>
          <w:sz w:val="20"/>
          <w:szCs w:val="20"/>
          <w:lang w:eastAsia="ru-RU"/>
        </w:rPr>
        <w:t>, «</w:t>
      </w:r>
      <w:r w:rsidRPr="00715AED">
        <w:rPr>
          <w:rFonts w:ascii="Times New Roman" w:eastAsia="Times New Roman" w:hAnsi="Times New Roman" w:cs="Times New Roman"/>
          <w:i/>
          <w:lang w:eastAsia="ru-RU"/>
        </w:rPr>
        <w:t>Решение о выпуске»).</w:t>
      </w:r>
    </w:p>
    <w:p w:rsidR="00715AED" w:rsidRPr="00715AED" w:rsidRDefault="00715AED" w:rsidP="00715AED">
      <w:pPr>
        <w:numPr>
          <w:ilvl w:val="0"/>
          <w:numId w:val="24"/>
        </w:numPr>
        <w:tabs>
          <w:tab w:val="left" w:pos="22"/>
        </w:tabs>
        <w:autoSpaceDE w:val="0"/>
        <w:autoSpaceDN w:val="0"/>
        <w:spacing w:after="120" w:line="240" w:lineRule="auto"/>
        <w:jc w:val="both"/>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Вид, категория (тип) ценных бумаг</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iCs/>
          <w:lang w:eastAsia="ru-RU"/>
        </w:rPr>
      </w:pPr>
      <w:r w:rsidRPr="00715AED">
        <w:rPr>
          <w:rFonts w:ascii="Times New Roman" w:eastAsia="Times New Roman" w:hAnsi="Times New Roman" w:cs="Times New Roman"/>
          <w:b/>
          <w:lang w:eastAsia="ru-RU"/>
        </w:rPr>
        <w:t xml:space="preserve">Вид ценных бумаг: </w:t>
      </w:r>
      <w:r w:rsidRPr="00715AED">
        <w:rPr>
          <w:rFonts w:ascii="Times New Roman" w:eastAsia="Times New Roman" w:hAnsi="Times New Roman" w:cs="Times New Roman"/>
          <w:lang w:eastAsia="ru-RU"/>
        </w:rPr>
        <w:t>жилищные облигации с ипотечным покрытием на предъявителя.</w:t>
      </w:r>
    </w:p>
    <w:p w:rsidR="00715AED" w:rsidRPr="00715AED" w:rsidRDefault="00715AED" w:rsidP="00715AED">
      <w:pPr>
        <w:widowControl w:val="0"/>
        <w:autoSpaceDE w:val="0"/>
        <w:autoSpaceDN w:val="0"/>
        <w:adjustRightInd w:val="0"/>
        <w:spacing w:after="120" w:line="240" w:lineRule="auto"/>
        <w:jc w:val="both"/>
        <w:rPr>
          <w:rFonts w:ascii="Times New Roman" w:eastAsia="Times New Roman" w:hAnsi="Times New Roman" w:cs="Times New Roman"/>
          <w:bCs/>
          <w:iCs/>
          <w:lang w:eastAsia="ru-RU"/>
        </w:rPr>
      </w:pPr>
      <w:r w:rsidRPr="00715AED">
        <w:rPr>
          <w:rFonts w:ascii="Times New Roman" w:eastAsia="Times New Roman" w:hAnsi="Times New Roman" w:cs="Times New Roman"/>
          <w:b/>
          <w:lang w:eastAsia="ru-RU"/>
        </w:rPr>
        <w:t>Серия:</w:t>
      </w:r>
      <w:r w:rsidRPr="00715AED">
        <w:rPr>
          <w:rFonts w:ascii="Times New Roman" w:eastAsia="Times New Roman" w:hAnsi="Times New Roman" w:cs="Times New Roman"/>
          <w:lang w:eastAsia="ru-RU"/>
        </w:rPr>
        <w:t xml:space="preserve"> нет</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b/>
          <w:lang w:eastAsia="ru-RU"/>
        </w:rPr>
        <w:t>Иные идентификационные признаки размещаемых ценных бумаг:</w:t>
      </w:r>
      <w:r w:rsidRPr="00715AED">
        <w:rPr>
          <w:rFonts w:ascii="Times New Roman" w:eastAsia="Times New Roman" w:hAnsi="Times New Roman" w:cs="Times New Roman"/>
          <w:lang w:eastAsia="ru-RU"/>
        </w:rPr>
        <w:t xml:space="preserve"> </w:t>
      </w:r>
      <w:r w:rsidRPr="00715AED">
        <w:rPr>
          <w:rFonts w:ascii="Times New Roman" w:eastAsia="Times New Roman" w:hAnsi="Times New Roman" w:cs="Times New Roman"/>
          <w:lang w:eastAsia="en-GB"/>
        </w:rPr>
        <w:t>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«Б»</w:t>
      </w:r>
      <w:r w:rsidRPr="00715AED">
        <w:rPr>
          <w:rFonts w:ascii="Times New Roman" w:eastAsia="Times New Roman" w:hAnsi="Times New Roman" w:cs="Times New Roman"/>
          <w:bCs/>
          <w:i/>
          <w:iCs/>
          <w:lang w:eastAsia="en-GB"/>
        </w:rPr>
        <w:t xml:space="preserve"> </w:t>
      </w:r>
      <w:r w:rsidRPr="00715AED">
        <w:rPr>
          <w:rFonts w:ascii="Times New Roman" w:eastAsia="Times New Roman" w:hAnsi="Times New Roman" w:cs="Times New Roman"/>
          <w:lang w:eastAsia="en-GB"/>
        </w:rPr>
        <w:t>(далее – «Облигации», «</w:t>
      </w:r>
      <w:r w:rsidRPr="00715AED">
        <w:rPr>
          <w:rFonts w:ascii="Times New Roman" w:eastAsia="Times New Roman" w:hAnsi="Times New Roman" w:cs="Times New Roman"/>
          <w:bCs/>
          <w:lang w:eastAsia="en-GB"/>
        </w:rPr>
        <w:t>Облигации класса «Б»</w:t>
      </w:r>
      <w:r w:rsidRPr="00715AED">
        <w:rPr>
          <w:rFonts w:ascii="Times New Roman" w:eastAsia="Times New Roman" w:hAnsi="Times New Roman" w:cs="Times New Roman"/>
          <w:lang w:eastAsia="en-GB"/>
        </w:rPr>
        <w:t>), обязательства по которым исполняются после обязательств Закрытого акционерного общества «Ипотечный агент ТФБ</w:t>
      </w:r>
      <w:proofErr w:type="gramStart"/>
      <w:r w:rsidRPr="00715AED">
        <w:rPr>
          <w:rFonts w:ascii="Times New Roman" w:eastAsia="Times New Roman" w:hAnsi="Times New Roman" w:cs="Times New Roman"/>
          <w:lang w:eastAsia="en-GB"/>
        </w:rPr>
        <w:t>1</w:t>
      </w:r>
      <w:proofErr w:type="gramEnd"/>
      <w:r w:rsidRPr="00715AED">
        <w:rPr>
          <w:rFonts w:ascii="Times New Roman" w:eastAsia="Times New Roman" w:hAnsi="Times New Roman" w:cs="Times New Roman"/>
          <w:lang w:eastAsia="en-GB"/>
        </w:rPr>
        <w:t>» (далее по тексту – «Эмитент») по жилищным облигациям с ипотечным покрытием класса «А» (далее по тексту – «Облигации класса «А»), но преимущественно перед обязательствами Эмитента по жилищным облигациям с ипотечным покрытием класса «В» (далее – «</w:t>
      </w:r>
      <w:r w:rsidRPr="00715AED">
        <w:rPr>
          <w:rFonts w:ascii="Times New Roman" w:eastAsia="Times New Roman" w:hAnsi="Times New Roman" w:cs="Times New Roman"/>
          <w:bCs/>
          <w:lang w:eastAsia="en-GB"/>
        </w:rPr>
        <w:t>Облигации класса «В»</w:t>
      </w:r>
      <w:r w:rsidRPr="00715AED">
        <w:rPr>
          <w:rFonts w:ascii="Times New Roman" w:eastAsia="Times New Roman" w:hAnsi="Times New Roman" w:cs="Times New Roman"/>
          <w:lang w:eastAsia="en-GB"/>
        </w:rPr>
        <w:t xml:space="preserve">), обеспеченным залогом того же ипотечного покрытия, </w:t>
      </w:r>
      <w:r w:rsidRPr="00715AED">
        <w:rPr>
          <w:rFonts w:ascii="Times New Roman" w:eastAsia="Times New Roman" w:hAnsi="Times New Roman" w:cs="Times New Roman"/>
          <w:bCs/>
          <w:iCs/>
          <w:lang w:eastAsia="en-GB"/>
        </w:rPr>
        <w:t>с возможностью досрочного погашения Облигаций класса «Б» по требованию их владельцев и по усмотрению Эмитента</w:t>
      </w:r>
      <w:r w:rsidRPr="00715AED">
        <w:rPr>
          <w:rFonts w:ascii="Times New Roman" w:eastAsia="Times New Roman" w:hAnsi="Times New Roman" w:cs="Times New Roman"/>
          <w:lang w:eastAsia="en-GB"/>
        </w:rPr>
        <w:t>.</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2. Форма ценных бумаг (</w:t>
      </w:r>
      <w:proofErr w:type="gramStart"/>
      <w:r w:rsidRPr="00715AED">
        <w:rPr>
          <w:rFonts w:ascii="Times New Roman" w:eastAsia="Times New Roman" w:hAnsi="Times New Roman" w:cs="Times New Roman"/>
          <w:b/>
          <w:bCs/>
          <w:lang w:eastAsia="ru-RU"/>
        </w:rPr>
        <w:t>бездокументарные</w:t>
      </w:r>
      <w:proofErr w:type="gramEnd"/>
      <w:r w:rsidRPr="00715AED">
        <w:rPr>
          <w:rFonts w:ascii="Times New Roman" w:eastAsia="Times New Roman" w:hAnsi="Times New Roman" w:cs="Times New Roman"/>
          <w:b/>
          <w:bCs/>
          <w:lang w:eastAsia="ru-RU"/>
        </w:rPr>
        <w:t>, документарные)</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Документарные</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3. Указание на обязательное централизованное хранение</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Предусмотрено обязательное централизованное хранение Облигаций.</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b/>
          <w:bCs/>
          <w:i/>
          <w:iCs/>
          <w:lang w:eastAsia="ru-RU"/>
        </w:rPr>
      </w:pPr>
      <w:r w:rsidRPr="00715AED">
        <w:rPr>
          <w:rFonts w:ascii="Times New Roman" w:eastAsia="Times New Roman" w:hAnsi="Times New Roman" w:cs="Times New Roman"/>
          <w:b/>
          <w:bCs/>
          <w:i/>
          <w:iCs/>
          <w:lang w:eastAsia="ru-RU"/>
        </w:rPr>
        <w:t>Сведения о депозитарии, осуществляющем централизованное хранение</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b/>
          <w:bCs/>
          <w:i/>
          <w:iCs/>
          <w:lang w:eastAsia="ru-RU"/>
        </w:rPr>
      </w:pPr>
    </w:p>
    <w:tbl>
      <w:tblPr>
        <w:tblW w:w="0" w:type="auto"/>
        <w:tblLook w:val="0000"/>
      </w:tblPr>
      <w:tblGrid>
        <w:gridCol w:w="4795"/>
        <w:gridCol w:w="4776"/>
      </w:tblGrid>
      <w:tr w:rsidR="00715AED" w:rsidRPr="00715AED" w:rsidTr="006F1C35">
        <w:trPr>
          <w:trHeight w:val="608"/>
        </w:trPr>
        <w:tc>
          <w:tcPr>
            <w:tcW w:w="4923"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b/>
                <w:lang w:eastAsia="ru-RU"/>
              </w:rPr>
            </w:pPr>
            <w:r w:rsidRPr="00715AED">
              <w:rPr>
                <w:rFonts w:ascii="Times New Roman" w:eastAsia="Times New Roman" w:hAnsi="Times New Roman" w:cs="Times New Roman"/>
                <w:b/>
                <w:iCs/>
                <w:lang w:eastAsia="ru-RU"/>
              </w:rPr>
              <w:t>Полное фирменное наименование</w:t>
            </w:r>
            <w:r w:rsidRPr="00715AED">
              <w:rPr>
                <w:rFonts w:ascii="Times New Roman" w:eastAsia="Times New Roman" w:hAnsi="Times New Roman" w:cs="Times New Roman"/>
                <w:b/>
                <w:lang w:eastAsia="ru-RU"/>
              </w:rPr>
              <w:t>: </w:t>
            </w:r>
          </w:p>
        </w:tc>
        <w:tc>
          <w:tcPr>
            <w:tcW w:w="4924"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xml:space="preserve">Небанковская кредитная организация закрытое акционерное общество «Национальный расчетный депозитарий» </w:t>
            </w:r>
          </w:p>
        </w:tc>
      </w:tr>
      <w:tr w:rsidR="00715AED" w:rsidRPr="00715AED" w:rsidTr="006F1C35">
        <w:trPr>
          <w:trHeight w:val="319"/>
        </w:trPr>
        <w:tc>
          <w:tcPr>
            <w:tcW w:w="4923"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b/>
                <w:lang w:eastAsia="ru-RU"/>
              </w:rPr>
            </w:pPr>
            <w:r w:rsidRPr="00715AED">
              <w:rPr>
                <w:rFonts w:ascii="Times New Roman" w:eastAsia="Times New Roman" w:hAnsi="Times New Roman" w:cs="Times New Roman"/>
                <w:b/>
                <w:iCs/>
                <w:lang w:eastAsia="ru-RU"/>
              </w:rPr>
              <w:t>Сокращенное фирменное наименование</w:t>
            </w:r>
            <w:r w:rsidRPr="00715AED">
              <w:rPr>
                <w:rFonts w:ascii="Times New Roman" w:eastAsia="Times New Roman" w:hAnsi="Times New Roman" w:cs="Times New Roman"/>
                <w:b/>
                <w:lang w:eastAsia="ru-RU"/>
              </w:rPr>
              <w:t>:</w:t>
            </w:r>
          </w:p>
        </w:tc>
        <w:tc>
          <w:tcPr>
            <w:tcW w:w="4924"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xml:space="preserve">НКО ЗАО НРД </w:t>
            </w:r>
          </w:p>
        </w:tc>
      </w:tr>
      <w:tr w:rsidR="00715AED" w:rsidRPr="00715AED" w:rsidTr="006F1C35">
        <w:trPr>
          <w:trHeight w:val="608"/>
        </w:trPr>
        <w:tc>
          <w:tcPr>
            <w:tcW w:w="4923"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b/>
                <w:lang w:eastAsia="ru-RU"/>
              </w:rPr>
            </w:pPr>
            <w:r w:rsidRPr="00715AED">
              <w:rPr>
                <w:rFonts w:ascii="Times New Roman" w:eastAsia="Times New Roman" w:hAnsi="Times New Roman" w:cs="Times New Roman"/>
                <w:b/>
                <w:iCs/>
                <w:lang w:eastAsia="ru-RU"/>
              </w:rPr>
              <w:t>Место нахождения</w:t>
            </w:r>
            <w:r w:rsidRPr="00715AED">
              <w:rPr>
                <w:rFonts w:ascii="Times New Roman" w:eastAsia="Times New Roman" w:hAnsi="Times New Roman" w:cs="Times New Roman"/>
                <w:b/>
                <w:lang w:eastAsia="ru-RU"/>
              </w:rPr>
              <w:t>:</w:t>
            </w:r>
          </w:p>
        </w:tc>
        <w:tc>
          <w:tcPr>
            <w:tcW w:w="4924"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город Москва, улица Спартаковская, дом 12</w:t>
            </w:r>
          </w:p>
        </w:tc>
      </w:tr>
      <w:tr w:rsidR="00715AED" w:rsidRPr="00715AED" w:rsidTr="006F1C35">
        <w:trPr>
          <w:trHeight w:val="1231"/>
        </w:trPr>
        <w:tc>
          <w:tcPr>
            <w:tcW w:w="4923"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b/>
                <w:lang w:eastAsia="ru-RU"/>
              </w:rPr>
            </w:pPr>
            <w:r w:rsidRPr="00715AED">
              <w:rPr>
                <w:rFonts w:ascii="Times New Roman" w:eastAsia="Times New Roman" w:hAnsi="Times New Roman" w:cs="Times New Roman"/>
                <w:b/>
                <w:iCs/>
                <w:lang w:eastAsia="ru-RU"/>
              </w:rPr>
              <w:t>Номер лицензии профессионального участника рынка ценных бумаг на осуществление депозитарной деятельности</w:t>
            </w:r>
            <w:r w:rsidRPr="00715AED">
              <w:rPr>
                <w:rFonts w:ascii="Times New Roman" w:eastAsia="Times New Roman" w:hAnsi="Times New Roman" w:cs="Times New Roman"/>
                <w:b/>
                <w:lang w:eastAsia="ru-RU"/>
              </w:rPr>
              <w:t>:</w:t>
            </w:r>
          </w:p>
        </w:tc>
        <w:tc>
          <w:tcPr>
            <w:tcW w:w="4924"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177-12042-000100</w:t>
            </w:r>
          </w:p>
        </w:tc>
      </w:tr>
      <w:tr w:rsidR="00715AED" w:rsidRPr="00715AED" w:rsidTr="006F1C35">
        <w:trPr>
          <w:trHeight w:val="304"/>
        </w:trPr>
        <w:tc>
          <w:tcPr>
            <w:tcW w:w="4923"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b/>
                <w:lang w:eastAsia="ru-RU"/>
              </w:rPr>
            </w:pPr>
            <w:r w:rsidRPr="00715AED">
              <w:rPr>
                <w:rFonts w:ascii="Times New Roman" w:eastAsia="Times New Roman" w:hAnsi="Times New Roman" w:cs="Times New Roman"/>
                <w:b/>
                <w:iCs/>
                <w:lang w:eastAsia="ru-RU"/>
              </w:rPr>
              <w:t>Дата выдачи лицензии</w:t>
            </w:r>
            <w:r w:rsidRPr="00715AED">
              <w:rPr>
                <w:rFonts w:ascii="Times New Roman" w:eastAsia="Times New Roman" w:hAnsi="Times New Roman" w:cs="Times New Roman"/>
                <w:b/>
                <w:lang w:eastAsia="ru-RU"/>
              </w:rPr>
              <w:t>:</w:t>
            </w:r>
          </w:p>
        </w:tc>
        <w:tc>
          <w:tcPr>
            <w:tcW w:w="4924"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19.02.2009</w:t>
            </w:r>
          </w:p>
        </w:tc>
      </w:tr>
      <w:tr w:rsidR="00715AED" w:rsidRPr="00715AED" w:rsidTr="006F1C35">
        <w:trPr>
          <w:trHeight w:val="319"/>
        </w:trPr>
        <w:tc>
          <w:tcPr>
            <w:tcW w:w="4923"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b/>
                <w:lang w:eastAsia="ru-RU"/>
              </w:rPr>
            </w:pPr>
            <w:r w:rsidRPr="00715AED">
              <w:rPr>
                <w:rFonts w:ascii="Times New Roman" w:eastAsia="Times New Roman" w:hAnsi="Times New Roman" w:cs="Times New Roman"/>
                <w:b/>
                <w:iCs/>
                <w:lang w:eastAsia="ru-RU"/>
              </w:rPr>
              <w:t>Срок действия лицензии</w:t>
            </w:r>
            <w:r w:rsidRPr="00715AED">
              <w:rPr>
                <w:rFonts w:ascii="Times New Roman" w:eastAsia="Times New Roman" w:hAnsi="Times New Roman" w:cs="Times New Roman"/>
                <w:b/>
                <w:lang w:eastAsia="ru-RU"/>
              </w:rPr>
              <w:t>:</w:t>
            </w:r>
          </w:p>
        </w:tc>
        <w:tc>
          <w:tcPr>
            <w:tcW w:w="4924"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без ограничения срока действия</w:t>
            </w:r>
          </w:p>
        </w:tc>
      </w:tr>
      <w:tr w:rsidR="00715AED" w:rsidRPr="00715AED" w:rsidTr="006F1C35">
        <w:trPr>
          <w:trHeight w:val="608"/>
        </w:trPr>
        <w:tc>
          <w:tcPr>
            <w:tcW w:w="4923"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b/>
                <w:lang w:eastAsia="ru-RU"/>
              </w:rPr>
            </w:pPr>
            <w:r w:rsidRPr="00715AED">
              <w:rPr>
                <w:rFonts w:ascii="Times New Roman" w:eastAsia="Times New Roman" w:hAnsi="Times New Roman" w:cs="Times New Roman"/>
                <w:b/>
                <w:iCs/>
                <w:lang w:eastAsia="ru-RU"/>
              </w:rPr>
              <w:t>Орган, выдавший лицензию</w:t>
            </w:r>
            <w:r w:rsidRPr="00715AED">
              <w:rPr>
                <w:rFonts w:ascii="Times New Roman" w:eastAsia="Times New Roman" w:hAnsi="Times New Roman" w:cs="Times New Roman"/>
                <w:b/>
                <w:lang w:eastAsia="ru-RU"/>
              </w:rPr>
              <w:t>:</w:t>
            </w:r>
          </w:p>
        </w:tc>
        <w:tc>
          <w:tcPr>
            <w:tcW w:w="4924" w:type="dxa"/>
          </w:tcPr>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Центральный банк Российской Федерации (Банк России)</w:t>
            </w:r>
          </w:p>
        </w:tc>
      </w:tr>
    </w:tbl>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bCs/>
          <w:iCs/>
          <w:lang w:eastAsia="ru-RU"/>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w:t>
      </w:r>
      <w:r w:rsidRPr="00715AED">
        <w:rPr>
          <w:rFonts w:ascii="Times New Roman" w:eastAsia="Times New Roman" w:hAnsi="Times New Roman" w:cs="Times New Roman"/>
          <w:lang w:eastAsia="ru-RU"/>
        </w:rPr>
        <w:t xml:space="preserve">№ 39-ФЗ от </w:t>
      </w:r>
      <w:smartTag w:uri="urn:schemas-microsoft-com:office:smarttags" w:element="date">
        <w:smartTagPr>
          <w:attr w:name="ls" w:val="trans"/>
          <w:attr w:name="Month" w:val="4"/>
          <w:attr w:name="Day" w:val="22"/>
          <w:attr w:name="Year" w:val="1996"/>
        </w:smartTagPr>
        <w:r w:rsidRPr="00715AED">
          <w:rPr>
            <w:rFonts w:ascii="Times New Roman" w:eastAsia="Times New Roman" w:hAnsi="Times New Roman" w:cs="Times New Roman"/>
            <w:lang w:eastAsia="ru-RU"/>
          </w:rPr>
          <w:t xml:space="preserve">22 апреля </w:t>
        </w:r>
        <w:smartTag w:uri="urn:schemas-microsoft-com:office:smarttags" w:element="metricconverter">
          <w:smartTagPr>
            <w:attr w:name="ProductID" w:val="1996 г"/>
          </w:smartTagPr>
          <w:r w:rsidRPr="00715AED">
            <w:rPr>
              <w:rFonts w:ascii="Times New Roman" w:eastAsia="Times New Roman" w:hAnsi="Times New Roman" w:cs="Times New Roman"/>
              <w:lang w:eastAsia="ru-RU"/>
            </w:rPr>
            <w:t>1996 г</w:t>
          </w:r>
        </w:smartTag>
        <w:r w:rsidRPr="00715AED">
          <w:rPr>
            <w:rFonts w:ascii="Times New Roman" w:eastAsia="Times New Roman" w:hAnsi="Times New Roman" w:cs="Times New Roman"/>
            <w:lang w:eastAsia="ru-RU"/>
          </w:rPr>
          <w:t>.</w:t>
        </w:r>
      </w:smartTag>
      <w:r w:rsidRPr="00715AED">
        <w:rPr>
          <w:rFonts w:ascii="Times New Roman" w:eastAsia="Times New Roman" w:hAnsi="Times New Roman" w:cs="Times New Roman"/>
          <w:lang w:eastAsia="ru-RU"/>
        </w:rPr>
        <w:t xml:space="preserve"> </w:t>
      </w:r>
      <w:r w:rsidRPr="00715AED">
        <w:rPr>
          <w:rFonts w:ascii="Times New Roman" w:eastAsia="Times New Roman" w:hAnsi="Times New Roman" w:cs="Times New Roman"/>
          <w:bCs/>
          <w:iCs/>
          <w:lang w:eastAsia="ru-RU"/>
        </w:rPr>
        <w:t xml:space="preserve">«О рынке ценных бумаг», Положением о депозитарной деятельности в Российской Федерации, утвержденным постановлением ФКЦБ России </w:t>
      </w:r>
      <w:r w:rsidRPr="00715AED">
        <w:rPr>
          <w:rFonts w:ascii="Times New Roman" w:eastAsia="Times New Roman" w:hAnsi="Times New Roman" w:cs="Times New Roman"/>
          <w:lang w:eastAsia="ru-RU"/>
        </w:rPr>
        <w:t xml:space="preserve">№ 36 от </w:t>
      </w:r>
      <w:smartTag w:uri="urn:schemas-microsoft-com:office:smarttags" w:element="date">
        <w:smartTagPr>
          <w:attr w:name="ls" w:val="trans"/>
          <w:attr w:name="Month" w:val="10"/>
          <w:attr w:name="Day" w:val="16"/>
          <w:attr w:name="Year" w:val="1997"/>
        </w:smartTagPr>
        <w:r w:rsidRPr="00715AED">
          <w:rPr>
            <w:rFonts w:ascii="Times New Roman" w:eastAsia="Times New Roman" w:hAnsi="Times New Roman" w:cs="Times New Roman"/>
            <w:lang w:eastAsia="ru-RU"/>
          </w:rPr>
          <w:t xml:space="preserve">16 октября </w:t>
        </w:r>
        <w:smartTag w:uri="urn:schemas-microsoft-com:office:smarttags" w:element="metricconverter">
          <w:smartTagPr>
            <w:attr w:name="ProductID" w:val="1997 г"/>
          </w:smartTagPr>
          <w:r w:rsidRPr="00715AED">
            <w:rPr>
              <w:rFonts w:ascii="Times New Roman" w:eastAsia="Times New Roman" w:hAnsi="Times New Roman" w:cs="Times New Roman"/>
              <w:lang w:eastAsia="ru-RU"/>
            </w:rPr>
            <w:t>1997 г</w:t>
          </w:r>
        </w:smartTag>
        <w:r w:rsidRPr="00715AED">
          <w:rPr>
            <w:rFonts w:ascii="Times New Roman" w:eastAsia="Times New Roman" w:hAnsi="Times New Roman" w:cs="Times New Roman"/>
            <w:lang w:eastAsia="ru-RU"/>
          </w:rPr>
          <w:t>.</w:t>
        </w:r>
      </w:smartTag>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4. Номинальная стоимость каждой ценной бумаги выпуска</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1 000 (Одна тысяча) рублей.</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5. Количество ценных бумаг выпуска</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lang w:eastAsia="ru-RU"/>
        </w:rPr>
        <w:t xml:space="preserve">Количество размещаемых Облигаций составляет </w:t>
      </w:r>
      <w:r w:rsidRPr="00715AED">
        <w:rPr>
          <w:rFonts w:ascii="Times New Roman" w:eastAsia="Times New Roman" w:hAnsi="Times New Roman" w:cs="Times New Roman"/>
          <w:bCs/>
          <w:iCs/>
          <w:lang w:eastAsia="ru-RU"/>
        </w:rPr>
        <w:t xml:space="preserve">132 822 (Сто тридцать две тысячи восемьсот двадцать две) </w:t>
      </w:r>
      <w:r w:rsidRPr="00715AED">
        <w:rPr>
          <w:rFonts w:ascii="Times New Roman" w:eastAsia="Times New Roman" w:hAnsi="Times New Roman" w:cs="Times New Roman"/>
          <w:lang w:eastAsia="ru-RU"/>
        </w:rPr>
        <w:t>штуки.</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lastRenderedPageBreak/>
        <w:t>Размещение Облигаций траншами не предусмотрено.</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6. Общее количество ценных бумаг данного выпуска, размещенных ранее</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Сведения не приводятся. Облигации данного выпуска ранее не размещались. Настоящий выпуск Облигаций не является дополнительным.</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 xml:space="preserve">7. Права владельца каждой ценной бумаги выпуска </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Облигации представляют собой прямые, безусловные обязательства Эмитента, обеспеченные залогом ипотечного покрытия, в которое, в соответствии с Федеральным законом № 152-ФЗ от 11 ноября 2003 г. «Об ипотечных ценных бумагах» (с изменениями и дополнениями) (далее – «Закон об ИЦБ»), включено принадлежащее Эмитенту имущество и имущественные права в том числе: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 удостоверенные Закладными (как этот термин определен в п. 16 Решения о выпуске облигаций</w:t>
      </w:r>
      <w:proofErr w:type="gramEnd"/>
      <w:r w:rsidRPr="00715AED">
        <w:rPr>
          <w:rFonts w:ascii="Times New Roman" w:eastAsia="Times New Roman" w:hAnsi="Times New Roman" w:cs="Times New Roman"/>
          <w:lang w:eastAsia="en-GB"/>
        </w:rPr>
        <w:t xml:space="preserve">) </w:t>
      </w:r>
      <w:proofErr w:type="gramStart"/>
      <w:r w:rsidRPr="00715AED">
        <w:rPr>
          <w:rFonts w:ascii="Times New Roman" w:eastAsia="Times New Roman" w:hAnsi="Times New Roman" w:cs="Times New Roman"/>
          <w:lang w:eastAsia="en-GB"/>
        </w:rPr>
        <w:t>обеспеченные ипотекой требования о возврате основной суммы долга и (или) об уплате процентов по кредитным договорам; (</w:t>
      </w:r>
      <w:r w:rsidRPr="00715AED">
        <w:rPr>
          <w:rFonts w:ascii="Times New Roman" w:eastAsia="Times New Roman" w:hAnsi="Times New Roman" w:cs="Times New Roman"/>
          <w:lang w:val="en-US" w:eastAsia="en-GB"/>
        </w:rPr>
        <w:t>ii</w:t>
      </w:r>
      <w:r w:rsidRPr="00715AED">
        <w:rPr>
          <w:rFonts w:ascii="Times New Roman" w:eastAsia="Times New Roman" w:hAnsi="Times New Roman" w:cs="Times New Roman"/>
          <w:lang w:eastAsia="en-GB"/>
        </w:rPr>
        <w:t>) денежные средства в валюте Российской Федерации или иностранной валюте; (</w:t>
      </w:r>
      <w:r w:rsidRPr="00715AED">
        <w:rPr>
          <w:rFonts w:ascii="Times New Roman" w:eastAsia="Times New Roman" w:hAnsi="Times New Roman" w:cs="Times New Roman"/>
          <w:lang w:val="en-US" w:eastAsia="en-GB"/>
        </w:rPr>
        <w:t>iii</w:t>
      </w:r>
      <w:r w:rsidRPr="00715AED">
        <w:rPr>
          <w:rFonts w:ascii="Times New Roman" w:eastAsia="Times New Roman" w:hAnsi="Times New Roman" w:cs="Times New Roman"/>
          <w:lang w:eastAsia="en-GB"/>
        </w:rPr>
        <w:t>) недвижимое имущество, включенное в состав ипотечного покрытия в результате его приобретения (оставления за собой) при обращении на него взыскания в соответствии с законодательством РФ;</w:t>
      </w:r>
      <w:proofErr w:type="gramEnd"/>
      <w:r w:rsidRPr="00715AED">
        <w:rPr>
          <w:rFonts w:ascii="Times New Roman" w:eastAsia="Times New Roman" w:hAnsi="Times New Roman" w:cs="Times New Roman"/>
          <w:lang w:eastAsia="en-GB"/>
        </w:rPr>
        <w:t xml:space="preserve"> в </w:t>
      </w:r>
      <w:proofErr w:type="gramStart"/>
      <w:r w:rsidRPr="00715AED">
        <w:rPr>
          <w:rFonts w:ascii="Times New Roman" w:eastAsia="Times New Roman" w:hAnsi="Times New Roman" w:cs="Times New Roman"/>
          <w:lang w:eastAsia="en-GB"/>
        </w:rPr>
        <w:t>отношении</w:t>
      </w:r>
      <w:proofErr w:type="gramEnd"/>
      <w:r w:rsidRPr="00715AED">
        <w:rPr>
          <w:rFonts w:ascii="Times New Roman" w:eastAsia="Times New Roman" w:hAnsi="Times New Roman" w:cs="Times New Roman"/>
          <w:lang w:eastAsia="en-GB"/>
        </w:rPr>
        <w:t xml:space="preserve"> которого специализированный депозитарий осуществляет хранение, учет и контроль за распоряжением, а также иные функции, предусмотренные законодательством РФ и залогом которого обеспечивается исполнение Эмитентом своих обязательств перед владельцами Облигаций класса «А», Облигаций класса «Б» и Облигаций класса «В» (далее – «Ипотечное покрытие»).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Облигации предоставляют их владельцам одинаковый объем прав. Владелец Облигаций класса «Б» имеет следующие права:</w:t>
      </w:r>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xml:space="preserve">право на получение полной номинальной стоимости Облигации класса «Б» в предусмотренный Облигацией класса «Б» срок и в порядке, установленном Решением о выпуске облигаций, после получения </w:t>
      </w:r>
      <w:r w:rsidRPr="00715AED">
        <w:rPr>
          <w:rFonts w:ascii="Times New Roman" w:eastAsia="Times New Roman" w:hAnsi="Times New Roman" w:cs="Times New Roman"/>
          <w:lang w:eastAsia="ja-JP"/>
        </w:rPr>
        <w:t xml:space="preserve">владельцами Облигаций класса «А» </w:t>
      </w:r>
      <w:r w:rsidRPr="00715AED">
        <w:rPr>
          <w:rFonts w:ascii="Times New Roman" w:eastAsia="Times New Roman" w:hAnsi="Times New Roman" w:cs="Times New Roman"/>
          <w:lang w:eastAsia="en-GB"/>
        </w:rPr>
        <w:t xml:space="preserve">номинальной стоимости Облигаций класса «А», но преимущественно перед получением </w:t>
      </w:r>
      <w:r w:rsidRPr="00715AED">
        <w:rPr>
          <w:rFonts w:ascii="Times New Roman" w:eastAsia="Times New Roman" w:hAnsi="Times New Roman" w:cs="Times New Roman"/>
          <w:lang w:eastAsia="ja-JP"/>
        </w:rPr>
        <w:t xml:space="preserve">владельцами Облигаций класса «В» </w:t>
      </w:r>
      <w:r w:rsidRPr="00715AED">
        <w:rPr>
          <w:rFonts w:ascii="Times New Roman" w:eastAsia="Times New Roman" w:hAnsi="Times New Roman" w:cs="Times New Roman"/>
          <w:lang w:eastAsia="en-GB"/>
        </w:rPr>
        <w:t xml:space="preserve">номинальной стоимости Облигаций класса «В», обеспеченных залогом того же Ипотечного покрытия; </w:t>
      </w:r>
      <w:proofErr w:type="gramEnd"/>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xml:space="preserve">право на получение процентного (купонного) дохода, порядок определения и выплаты которого указаны в п. 9.3, п. 9.4 и п. 16 Решения о выпуске облигаций, после получения </w:t>
      </w:r>
      <w:r w:rsidRPr="00715AED">
        <w:rPr>
          <w:rFonts w:ascii="Times New Roman" w:eastAsia="Times New Roman" w:hAnsi="Times New Roman" w:cs="Times New Roman"/>
          <w:lang w:eastAsia="ja-JP"/>
        </w:rPr>
        <w:t xml:space="preserve">владельцами Облигаций класса «А» </w:t>
      </w:r>
      <w:r w:rsidRPr="00715AED">
        <w:rPr>
          <w:rFonts w:ascii="Times New Roman" w:eastAsia="Times New Roman" w:hAnsi="Times New Roman" w:cs="Times New Roman"/>
          <w:lang w:eastAsia="en-GB"/>
        </w:rPr>
        <w:t>процентного (купонного) дохода по Облигациям класса «А», но преимущественно перед получением процентного (купонного) дохода владельцами Облигаций класса «В» по Облигациям класса «В»;</w:t>
      </w:r>
      <w:proofErr w:type="gramEnd"/>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право требовать от Эмитента досрочного погашения Облигаций в случаях и в порядке очередности, установленных в п.9.5 Решения о выпуске облигаций;</w:t>
      </w:r>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все права, возникающие из залога Ипотечного покрытия, в соответствии с условиями такого залога, указанными в п. 12 Решения о выпуске облигаций. С переходом прав на Облигацию класса «Б» к новому владельцу (приобретателю) переходят все права, вытекающие из залога Ипотечного покрытия. Передача прав, возникших из залога Ипотечного покрытия, без передачи прав на Облигацию является недействительной;</w:t>
      </w:r>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право обращаться в суд с требованиями об обращении взыскания на Ипотечное покрытие в случаях неисполнения или ненадлежащего исполнения обязательств по Облигациям, составляющих Дефолт (как этот термин определен ниже) в соответствии с п. 9.7 Решения о выпуске облигаций, и на удовлетворение таких требований в порядке очередности, установленном в п. 12 Решения о выпуске облигаций;</w:t>
      </w:r>
      <w:proofErr w:type="gramEnd"/>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право обращаться </w:t>
      </w:r>
      <w:r w:rsidRPr="00715AED">
        <w:rPr>
          <w:rFonts w:ascii="Times New Roman" w:eastAsia="Times New Roman" w:hAnsi="Times New Roman" w:cs="Times New Roman"/>
          <w:bCs/>
          <w:iCs/>
          <w:lang w:eastAsia="en-GB"/>
        </w:rPr>
        <w:t>в суд или Арбитражный суд г. Москвы с иском к Эмитенту в соответствии с законодательством Российской Федерации в случае невозможности удовлетворения требований по Облигациям класса «Б», предъявленных Эмитенту;</w:t>
      </w:r>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право заявлять Эмитенту требования о получении денежных средств от реализации Ипотечного покрытия в соответствии с Федеральным законом № 152-ФЗ от 11 ноября 2003 г. «Об ипотечных ценных бумагах». </w:t>
      </w:r>
      <w:r w:rsidRPr="00715AED">
        <w:rPr>
          <w:rFonts w:ascii="Times New Roman" w:eastAsia="Times New Roman" w:hAnsi="Times New Roman" w:cs="Times New Roman"/>
          <w:lang w:eastAsia="ja-JP"/>
        </w:rPr>
        <w:t xml:space="preserve">Указанные требования владельцев Облигаций удовлетворяются Эмитентом после удовлетворения аналогичных требований владельцев </w:t>
      </w:r>
      <w:r w:rsidRPr="00715AED">
        <w:rPr>
          <w:rFonts w:ascii="Times New Roman" w:eastAsia="Times New Roman" w:hAnsi="Times New Roman" w:cs="Times New Roman"/>
          <w:lang w:eastAsia="ja-JP"/>
        </w:rPr>
        <w:lastRenderedPageBreak/>
        <w:t>Облигаций класса «А», но преимущественно перед удовлетворением аналогичных требований владельцев Облигаций класса «В»;</w:t>
      </w:r>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равные с правами других владельцев Облигаций права в отношении требований и иного имущества, составляющих Ипотечное покрытие, а в случае изъятия посредством выкупа заложенного имущества для государственных или муниципальных нужд, его реквизиции или национализации – в отношении также страхового возмещения, сумм возмещения, причитающихся залогодателю, или имущества, предоставляемого залогодателю взамен;</w:t>
      </w:r>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b/>
          <w:bCs/>
          <w:lang w:eastAsia="en-GB"/>
        </w:rPr>
      </w:pPr>
      <w:r w:rsidRPr="00715AED">
        <w:rPr>
          <w:rFonts w:ascii="Times New Roman" w:eastAsia="Times New Roman" w:hAnsi="Times New Roman" w:cs="Times New Roman"/>
          <w:lang w:eastAsia="en-GB"/>
        </w:rPr>
        <w:t xml:space="preserve">право претендовать на удовлетворение своих требований в ходе конкурсного производства в пределах суммы, недополученной при реализации Ипотечного покрытия (в случае его возбуждения); </w:t>
      </w:r>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право свободно продавать и иным образом отчуждать Облигации. Переход права собственности на Облигации запрещается до их полной оплаты и государственной регистрации Банком России отчета об итогах выпуска в отношении Облигаций класса «Б»;</w:t>
      </w:r>
    </w:p>
    <w:p w:rsidR="00715AED" w:rsidRPr="00715AED" w:rsidRDefault="00715AED" w:rsidP="00715AED">
      <w:pPr>
        <w:numPr>
          <w:ilvl w:val="0"/>
          <w:numId w:val="5"/>
        </w:numPr>
        <w:autoSpaceDE w:val="0"/>
        <w:autoSpaceDN w:val="0"/>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право на возврат средств инвестирования в случае признания настоящего выпуска Облигаций несостоявшимся или недействительным в соответствии с законодательством Российской Федерации.</w:t>
      </w:r>
      <w:proofErr w:type="gramEnd"/>
    </w:p>
    <w:p w:rsidR="00715AED" w:rsidRPr="00715AED" w:rsidRDefault="00715AED" w:rsidP="00715AED">
      <w:pPr>
        <w:autoSpaceDE w:val="0"/>
        <w:autoSpaceDN w:val="0"/>
        <w:spacing w:before="120"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Владельцы Облигаций класса «Б» или представитель владельцев Облигаций класса «Б», в случае его избрания (определения</w:t>
      </w:r>
      <w:r w:rsidRPr="00715AED">
        <w:rPr>
          <w:rFonts w:ascii="Times New Roman" w:eastAsia="Times New Roman" w:hAnsi="Times New Roman" w:cs="Times New Roman"/>
          <w:vertAlign w:val="superscript"/>
          <w:lang w:eastAsia="en-GB"/>
        </w:rPr>
        <w:footnoteReference w:id="2"/>
      </w:r>
      <w:r w:rsidRPr="00715AED">
        <w:rPr>
          <w:rFonts w:ascii="Times New Roman" w:eastAsia="Times New Roman" w:hAnsi="Times New Roman" w:cs="Times New Roman"/>
          <w:lang w:eastAsia="en-GB"/>
        </w:rPr>
        <w:t>), до погашения Облигаций класса «А» не имеют права предъявлять в суд (арбитражный суд) заявление о признании Эмитента банкротом.</w:t>
      </w:r>
    </w:p>
    <w:p w:rsidR="00715AED" w:rsidRPr="00715AED" w:rsidRDefault="00715AED" w:rsidP="00715AED">
      <w:pPr>
        <w:autoSpaceDE w:val="0"/>
        <w:autoSpaceDN w:val="0"/>
        <w:spacing w:before="120"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В случае возбуждения производства по делу о банкротстве в отношении Эмитента по заявлению лица, не являющегося владельцем облигаций, размещенных Эмитентом, владельцы Облигаций класса «Б» осуществляют права кредиторов, в том числе конкурсных кредиторов, в полном объеме, если реализация данных прав в соответствии с законодательством Российской Федерации и Решением о выпуске облигаций не отнесена к полномочиям представителя владельцев Облигаций класса «Б».</w:t>
      </w:r>
      <w:proofErr w:type="gramEnd"/>
      <w:r w:rsidRPr="00715AED">
        <w:rPr>
          <w:rFonts w:ascii="Times New Roman" w:eastAsia="Times New Roman" w:hAnsi="Times New Roman" w:cs="Times New Roman"/>
          <w:lang w:eastAsia="en-GB"/>
        </w:rPr>
        <w:t xml:space="preserve"> При этом удовлетворение требований владельцев Облигаций класса «Б» будет осуществляться после удовлетворения требований владельцев Облигаций класса «А», но преимущественно перед удовлетворением требований владельцев Облигаций класса «В».</w:t>
      </w:r>
    </w:p>
    <w:p w:rsidR="00715AED" w:rsidRPr="00715AED" w:rsidRDefault="00715AED" w:rsidP="00715AED">
      <w:pPr>
        <w:autoSpaceDE w:val="0"/>
        <w:autoSpaceDN w:val="0"/>
        <w:spacing w:before="120" w:after="120" w:line="240" w:lineRule="auto"/>
        <w:jc w:val="both"/>
        <w:rPr>
          <w:rFonts w:ascii="Times New Roman" w:eastAsia="Times New Roman" w:hAnsi="Times New Roman" w:cs="Times New Roman"/>
          <w:bCs/>
          <w:iCs/>
        </w:rPr>
      </w:pPr>
      <w:r w:rsidRPr="00715AED">
        <w:rPr>
          <w:rFonts w:ascii="Times New Roman" w:eastAsia="Times New Roman" w:hAnsi="Times New Roman" w:cs="Times New Roman"/>
          <w:bCs/>
          <w:iCs/>
        </w:rPr>
        <w:t>На дату утверждения Решения о выпуске облигаций представитель владельцев Облигаций не определен (не избран).</w:t>
      </w:r>
    </w:p>
    <w:p w:rsidR="00715AED" w:rsidRPr="00715AED" w:rsidRDefault="00715AED" w:rsidP="00715AED">
      <w:pPr>
        <w:autoSpaceDE w:val="0"/>
        <w:autoSpaceDN w:val="0"/>
        <w:spacing w:before="120" w:after="120" w:line="240" w:lineRule="auto"/>
        <w:jc w:val="both"/>
        <w:rPr>
          <w:rFonts w:ascii="Times New Roman" w:eastAsia="Times New Roman" w:hAnsi="Times New Roman" w:cs="Times New Roman"/>
          <w:bCs/>
          <w:iCs/>
        </w:rPr>
      </w:pPr>
      <w:r w:rsidRPr="00715AED">
        <w:rPr>
          <w:rFonts w:ascii="Times New Roman" w:eastAsia="Times New Roman" w:hAnsi="Times New Roman" w:cs="Times New Roman"/>
          <w:bCs/>
          <w:iCs/>
        </w:rPr>
        <w:t>В случае избрания (определения) представителя владельцев Облигаций, он будет обязан, в частности:</w:t>
      </w:r>
    </w:p>
    <w:p w:rsidR="00715AED" w:rsidRPr="00715AED" w:rsidRDefault="00715AED" w:rsidP="00715AED">
      <w:pPr>
        <w:numPr>
          <w:ilvl w:val="0"/>
          <w:numId w:val="25"/>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715AED">
        <w:rPr>
          <w:rFonts w:ascii="Times New Roman" w:eastAsia="Times New Roman" w:hAnsi="Times New Roman" w:cs="Times New Roman"/>
          <w:bCs/>
          <w:iCs/>
          <w:lang w:eastAsia="ru-RU"/>
        </w:rPr>
        <w:t>заявлять требования от имени владельцев Облигаций в деле о банкротстве Эмитента;</w:t>
      </w:r>
    </w:p>
    <w:p w:rsidR="00715AED" w:rsidRPr="00715AED" w:rsidRDefault="00715AED" w:rsidP="00715AED">
      <w:pPr>
        <w:numPr>
          <w:ilvl w:val="0"/>
          <w:numId w:val="25"/>
        </w:numPr>
        <w:autoSpaceDE w:val="0"/>
        <w:autoSpaceDN w:val="0"/>
        <w:adjustRightInd w:val="0"/>
        <w:spacing w:before="120" w:after="120" w:line="240" w:lineRule="auto"/>
        <w:jc w:val="both"/>
        <w:rPr>
          <w:rFonts w:ascii="Times New Roman" w:hAnsi="Times New Roman" w:cs="Times New Roman"/>
          <w:bCs/>
          <w:iCs/>
          <w:lang w:eastAsia="ru-RU"/>
        </w:rPr>
      </w:pPr>
      <w:r w:rsidRPr="00715AED">
        <w:rPr>
          <w:rFonts w:ascii="Times New Roman" w:eastAsia="Times New Roman" w:hAnsi="Times New Roman" w:cs="Times New Roman"/>
          <w:bCs/>
          <w:iCs/>
          <w:lang w:eastAsia="ru-RU"/>
        </w:rPr>
        <w:t>заявлять требования об обращении взыскания на Ипотечное  покрытие;</w:t>
      </w:r>
    </w:p>
    <w:p w:rsidR="00715AED" w:rsidRPr="00715AED" w:rsidRDefault="00715AED" w:rsidP="00715AED">
      <w:pPr>
        <w:numPr>
          <w:ilvl w:val="0"/>
          <w:numId w:val="25"/>
        </w:numPr>
        <w:autoSpaceDE w:val="0"/>
        <w:autoSpaceDN w:val="0"/>
        <w:adjustRightInd w:val="0"/>
        <w:spacing w:before="120" w:after="120" w:line="240" w:lineRule="auto"/>
        <w:jc w:val="both"/>
        <w:rPr>
          <w:rFonts w:ascii="Times New Roman" w:hAnsi="Times New Roman" w:cs="Times New Roman"/>
          <w:bCs/>
          <w:iCs/>
          <w:lang w:eastAsia="ru-RU"/>
        </w:rPr>
      </w:pPr>
      <w:r w:rsidRPr="00715AED">
        <w:rPr>
          <w:rFonts w:ascii="Times New Roman" w:hAnsi="Times New Roman" w:cs="Times New Roman"/>
          <w:bCs/>
          <w:iCs/>
          <w:lang w:eastAsia="ru-RU"/>
        </w:rPr>
        <w:t>контролировать исполнение Эмитентом обязательств по Облигациям;</w:t>
      </w:r>
    </w:p>
    <w:p w:rsidR="00715AED" w:rsidRPr="00715AED" w:rsidRDefault="00715AED" w:rsidP="00715AED">
      <w:pPr>
        <w:numPr>
          <w:ilvl w:val="0"/>
          <w:numId w:val="25"/>
        </w:numPr>
        <w:autoSpaceDE w:val="0"/>
        <w:autoSpaceDN w:val="0"/>
        <w:adjustRightInd w:val="0"/>
        <w:spacing w:after="0" w:line="240" w:lineRule="auto"/>
        <w:jc w:val="both"/>
        <w:rPr>
          <w:rFonts w:ascii="Times New Roman" w:hAnsi="Times New Roman" w:cs="Times New Roman"/>
          <w:bCs/>
          <w:iCs/>
          <w:lang w:eastAsia="ru-RU"/>
        </w:rPr>
      </w:pPr>
      <w:r w:rsidRPr="00715AED">
        <w:rPr>
          <w:rFonts w:ascii="Times New Roman" w:hAnsi="Times New Roman" w:cs="Times New Roman"/>
          <w:bCs/>
          <w:iCs/>
          <w:lang w:eastAsia="ru-RU"/>
        </w:rPr>
        <w:t>в установленном порядке информировать владельцев Облигаций, в частности, о:</w:t>
      </w:r>
    </w:p>
    <w:p w:rsidR="00715AED" w:rsidRPr="00715AED" w:rsidRDefault="00715AED" w:rsidP="00715AED">
      <w:pPr>
        <w:numPr>
          <w:ilvl w:val="0"/>
          <w:numId w:val="21"/>
        </w:numPr>
        <w:autoSpaceDE w:val="0"/>
        <w:autoSpaceDN w:val="0"/>
        <w:adjustRightInd w:val="0"/>
        <w:spacing w:after="0" w:line="240" w:lineRule="auto"/>
        <w:ind w:left="567"/>
        <w:jc w:val="both"/>
        <w:rPr>
          <w:rFonts w:ascii="Times New Roman" w:hAnsi="Times New Roman" w:cs="Times New Roman"/>
          <w:bCs/>
          <w:iCs/>
          <w:lang w:eastAsia="ru-RU"/>
        </w:rPr>
      </w:pPr>
      <w:proofErr w:type="gramStart"/>
      <w:r w:rsidRPr="00715AED">
        <w:rPr>
          <w:rFonts w:ascii="Times New Roman" w:hAnsi="Times New Roman" w:cs="Times New Roman"/>
          <w:bCs/>
          <w:iCs/>
          <w:lang w:eastAsia="ru-RU"/>
        </w:rPr>
        <w:t>случаях</w:t>
      </w:r>
      <w:proofErr w:type="gramEnd"/>
      <w:r w:rsidRPr="00715AED">
        <w:rPr>
          <w:rFonts w:ascii="Times New Roman" w:hAnsi="Times New Roman" w:cs="Times New Roman"/>
          <w:bCs/>
          <w:iCs/>
          <w:lang w:eastAsia="ru-RU"/>
        </w:rPr>
        <w:t xml:space="preserve"> неисполнения (ненадлежащего исполнения) Эмитентом своих обязательств по Облигациям;</w:t>
      </w:r>
    </w:p>
    <w:p w:rsidR="00715AED" w:rsidRPr="00715AED" w:rsidRDefault="00715AED" w:rsidP="00715AED">
      <w:pPr>
        <w:numPr>
          <w:ilvl w:val="0"/>
          <w:numId w:val="21"/>
        </w:numPr>
        <w:autoSpaceDE w:val="0"/>
        <w:autoSpaceDN w:val="0"/>
        <w:adjustRightInd w:val="0"/>
        <w:spacing w:after="0" w:line="240" w:lineRule="auto"/>
        <w:ind w:left="567"/>
        <w:jc w:val="both"/>
        <w:rPr>
          <w:rFonts w:ascii="Times New Roman" w:eastAsia="Times New Roman" w:hAnsi="Times New Roman" w:cs="Times New Roman"/>
          <w:bCs/>
          <w:iCs/>
          <w:color w:val="000000"/>
          <w:lang w:eastAsia="ru-RU"/>
        </w:rPr>
      </w:pPr>
      <w:proofErr w:type="gramStart"/>
      <w:r w:rsidRPr="00715AED">
        <w:rPr>
          <w:rFonts w:ascii="Times New Roman" w:hAnsi="Times New Roman" w:cs="Times New Roman"/>
          <w:bCs/>
          <w:iCs/>
          <w:lang w:eastAsia="ru-RU"/>
        </w:rPr>
        <w:t>наступлении</w:t>
      </w:r>
      <w:proofErr w:type="gramEnd"/>
      <w:r w:rsidRPr="00715AED">
        <w:rPr>
          <w:rFonts w:ascii="Times New Roman" w:hAnsi="Times New Roman" w:cs="Times New Roman"/>
          <w:bCs/>
          <w:iCs/>
          <w:lang w:eastAsia="ru-RU"/>
        </w:rPr>
        <w:t xml:space="preserve"> обстоятельств, в силу которых владельцы Облигаций вправе требовать их досрочного погашения.</w:t>
      </w:r>
    </w:p>
    <w:p w:rsidR="00715AED" w:rsidRPr="00715AED" w:rsidRDefault="00715AED" w:rsidP="00715AED">
      <w:pPr>
        <w:adjustRightInd w:val="0"/>
        <w:spacing w:before="120" w:after="120" w:line="240" w:lineRule="auto"/>
        <w:jc w:val="both"/>
        <w:rPr>
          <w:rFonts w:ascii="Times New Roman" w:hAnsi="Times New Roman" w:cs="Times New Roman"/>
        </w:rPr>
      </w:pPr>
      <w:r w:rsidRPr="00715AED">
        <w:rPr>
          <w:rFonts w:ascii="Times New Roman" w:hAnsi="Times New Roman" w:cs="Times New Roman"/>
        </w:rPr>
        <w:t xml:space="preserve">В случае избрания </w:t>
      </w:r>
      <w:r w:rsidRPr="00715AED">
        <w:rPr>
          <w:rFonts w:ascii="Times New Roman" w:eastAsia="Times New Roman" w:hAnsi="Times New Roman" w:cs="Times New Roman"/>
          <w:bCs/>
          <w:iCs/>
        </w:rPr>
        <w:t xml:space="preserve">(определения) </w:t>
      </w:r>
      <w:r w:rsidRPr="00715AED">
        <w:rPr>
          <w:rFonts w:ascii="Times New Roman" w:hAnsi="Times New Roman" w:cs="Times New Roman"/>
        </w:rPr>
        <w:t>представителя владельцев Облигаций, представитель владельцев Облигаций будет вправе, в частности:</w:t>
      </w:r>
    </w:p>
    <w:p w:rsidR="00715AED" w:rsidRPr="00715AED" w:rsidRDefault="00715AED" w:rsidP="00715AED">
      <w:pPr>
        <w:numPr>
          <w:ilvl w:val="0"/>
          <w:numId w:val="26"/>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требовать от лица, осуществляющего учет прав на Облигации, предоставления списка владельцев Облигаций, составленного на указанную представителем владельцев Облигаций дату;</w:t>
      </w:r>
    </w:p>
    <w:p w:rsidR="00715AED" w:rsidRPr="00715AED" w:rsidRDefault="00715AED" w:rsidP="00715AED">
      <w:pPr>
        <w:numPr>
          <w:ilvl w:val="0"/>
          <w:numId w:val="26"/>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присутствовать без права голоса на общих собраниях участников (акционеров) Эмитента;</w:t>
      </w:r>
    </w:p>
    <w:p w:rsidR="00715AED" w:rsidRPr="00715AED" w:rsidRDefault="00715AED" w:rsidP="00715AED">
      <w:pPr>
        <w:numPr>
          <w:ilvl w:val="0"/>
          <w:numId w:val="26"/>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xml:space="preserve">обращаться с требованиями в арбитражный суд, совершать любые другие процессуальные действия; </w:t>
      </w:r>
    </w:p>
    <w:p w:rsidR="00715AED" w:rsidRPr="00715AED" w:rsidRDefault="00715AED" w:rsidP="00715AED">
      <w:pPr>
        <w:numPr>
          <w:ilvl w:val="0"/>
          <w:numId w:val="26"/>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lastRenderedPageBreak/>
        <w:t>получать присужденные владельцам Облигаций судом по иску к Эмитенту денежные средства или иное имущество;</w:t>
      </w:r>
    </w:p>
    <w:p w:rsidR="00715AED" w:rsidRPr="00715AED" w:rsidRDefault="00715AED" w:rsidP="00715AED">
      <w:pPr>
        <w:numPr>
          <w:ilvl w:val="0"/>
          <w:numId w:val="26"/>
        </w:numPr>
        <w:autoSpaceDE w:val="0"/>
        <w:autoSpaceDN w:val="0"/>
        <w:adjustRightInd w:val="0"/>
        <w:spacing w:before="120" w:after="120" w:line="240" w:lineRule="auto"/>
        <w:contextualSpacing/>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en-GB"/>
        </w:rPr>
        <w:t>предъявлять в суд (арбитражный суд) заявление о признания Эмитента банкротом;</w:t>
      </w:r>
    </w:p>
    <w:p w:rsidR="00715AED" w:rsidRPr="00715AED" w:rsidRDefault="00715AED" w:rsidP="00715AED">
      <w:pPr>
        <w:numPr>
          <w:ilvl w:val="0"/>
          <w:numId w:val="26"/>
        </w:numPr>
        <w:autoSpaceDE w:val="0"/>
        <w:autoSpaceDN w:val="0"/>
        <w:adjustRightInd w:val="0"/>
        <w:spacing w:before="120" w:after="120" w:line="240" w:lineRule="auto"/>
        <w:ind w:left="714" w:hanging="357"/>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xml:space="preserve">осуществлять иные права, предусмотренные федеральными законами о ценных бумагах и  решением общего собрания владельцев облигаций. </w:t>
      </w:r>
    </w:p>
    <w:p w:rsidR="00715AED" w:rsidRPr="00715AED" w:rsidRDefault="00715AED" w:rsidP="00715AED">
      <w:pPr>
        <w:spacing w:after="120" w:line="240" w:lineRule="auto"/>
        <w:jc w:val="both"/>
        <w:rPr>
          <w:rFonts w:ascii="Times New Roman" w:eastAsia="Times New Roman" w:hAnsi="Times New Roman" w:cs="Times New Roman"/>
          <w:bCs/>
          <w:iCs/>
        </w:rPr>
      </w:pPr>
      <w:r w:rsidRPr="00715AED">
        <w:rPr>
          <w:rFonts w:ascii="Times New Roman" w:eastAsia="Times New Roman" w:hAnsi="Times New Roman" w:cs="Times New Roman"/>
          <w:bCs/>
          <w:iCs/>
        </w:rPr>
        <w:t>Сведения об обеспечении исполнения обязательств по Облигациям и порядок действий владельцев Облигаций в случае отказа Эмитента от исполнения своих обязательств по Облигациям, их неисполнения или ненадлежащего исполнения определены в п. 9.7 и п. 12 Решения о выпуске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Владелец Облигаций вправе осуществлять иные права, предусмотренные законодательством Российской Федерации, с учетом того, что исполнение Эмитентом своих обязательств по Облигациям класса «Б» допускается после надлежащего исполнения Эмитентом обязательств по Облигациям класса «А», но преимущественно перед исполнением обязательств по Облигациям класса «В».</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Размещаемые Облигации не являются конвертируемыми ценными бумагами.</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Размещаемые Облигации не являются облигациями, предназначенными для квалифицированных инвесторов.</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 xml:space="preserve">8. Условия и порядок размещения ценных бумаг выпуска </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i/>
          <w:iCs/>
          <w:lang w:eastAsia="ru-RU"/>
        </w:rPr>
      </w:pPr>
      <w:r w:rsidRPr="00715AED">
        <w:rPr>
          <w:rFonts w:ascii="Times New Roman" w:eastAsia="Times New Roman" w:hAnsi="Times New Roman" w:cs="Times New Roman"/>
          <w:b/>
          <w:bCs/>
          <w:lang w:eastAsia="ru-RU"/>
        </w:rPr>
        <w:t xml:space="preserve">8.1. Способ размещения ценных бумаг: </w:t>
      </w:r>
      <w:r w:rsidRPr="00715AED">
        <w:rPr>
          <w:rFonts w:ascii="Times New Roman" w:eastAsia="Times New Roman" w:hAnsi="Times New Roman" w:cs="Times New Roman"/>
          <w:b/>
          <w:bCs/>
          <w:i/>
          <w:iCs/>
          <w:lang w:eastAsia="ru-RU"/>
        </w:rPr>
        <w:t>закрытая подписка.</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Круг потенциальных приобретателей Облигаций:</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Потенциальными приобретателями Облигаций класса «Б» являются</w:t>
      </w:r>
      <w:r w:rsidRPr="00715AED">
        <w:rPr>
          <w:rFonts w:ascii="Times New Roman" w:eastAsia="Times New Roman" w:hAnsi="Times New Roman" w:cs="Times New Roman"/>
          <w:bCs/>
          <w:i/>
          <w:lang w:eastAsia="ru-RU"/>
        </w:rPr>
        <w:t xml:space="preserve"> </w:t>
      </w:r>
      <w:r w:rsidRPr="00715AED">
        <w:rPr>
          <w:rFonts w:ascii="Times New Roman" w:eastAsia="Times New Roman" w:hAnsi="Times New Roman" w:cs="Times New Roman"/>
          <w:bCs/>
          <w:lang w:eastAsia="ru-RU"/>
        </w:rPr>
        <w:t>Открытое акционерное общество «Агентство по ипотечному жилищному кредитованию» и Открытое акционерное общество «Акционерный инвестиционный коммерческий Банк «</w:t>
      </w:r>
      <w:proofErr w:type="spellStart"/>
      <w:r w:rsidRPr="00715AED">
        <w:rPr>
          <w:rFonts w:ascii="Times New Roman" w:eastAsia="Times New Roman" w:hAnsi="Times New Roman" w:cs="Times New Roman"/>
          <w:bCs/>
          <w:lang w:eastAsia="ru-RU"/>
        </w:rPr>
        <w:t>Татфондбанк</w:t>
      </w:r>
      <w:proofErr w:type="spellEnd"/>
      <w:r w:rsidRPr="00715AED">
        <w:rPr>
          <w:rFonts w:ascii="Times New Roman" w:eastAsia="Times New Roman" w:hAnsi="Times New Roman" w:cs="Times New Roman"/>
          <w:bCs/>
          <w:lang w:eastAsia="ru-RU"/>
        </w:rPr>
        <w:t>» (далее каждый в отдельности – «</w:t>
      </w:r>
      <w:r w:rsidRPr="00715AED">
        <w:rPr>
          <w:rFonts w:ascii="Times New Roman" w:eastAsia="Times New Roman" w:hAnsi="Times New Roman" w:cs="Times New Roman"/>
          <w:b/>
          <w:bCs/>
          <w:lang w:eastAsia="ru-RU"/>
        </w:rPr>
        <w:t>Потенциальный приобретатель</w:t>
      </w:r>
      <w:r w:rsidRPr="00715AED">
        <w:rPr>
          <w:rFonts w:ascii="Times New Roman" w:eastAsia="Times New Roman" w:hAnsi="Times New Roman" w:cs="Times New Roman"/>
          <w:bCs/>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4"/>
        <w:gridCol w:w="3110"/>
        <w:gridCol w:w="3107"/>
      </w:tblGrid>
      <w:tr w:rsidR="00715AED" w:rsidRPr="00715AED" w:rsidTr="006F1C35">
        <w:tc>
          <w:tcPr>
            <w:tcW w:w="3369"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p>
        </w:tc>
        <w:tc>
          <w:tcPr>
            <w:tcW w:w="3118" w:type="dxa"/>
            <w:vAlign w:val="center"/>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val="en-GB" w:eastAsia="ru-RU"/>
              </w:rPr>
            </w:pPr>
            <w:proofErr w:type="spellStart"/>
            <w:r w:rsidRPr="00715AED">
              <w:rPr>
                <w:rFonts w:ascii="Times New Roman" w:eastAsia="Times New Roman" w:hAnsi="Times New Roman" w:cs="Times New Roman"/>
                <w:b/>
                <w:bCs/>
                <w:lang w:val="en-GB" w:eastAsia="ru-RU"/>
              </w:rPr>
              <w:t>Потенциальный</w:t>
            </w:r>
            <w:proofErr w:type="spellEnd"/>
            <w:r w:rsidRPr="00715AED">
              <w:rPr>
                <w:rFonts w:ascii="Times New Roman" w:eastAsia="Times New Roman" w:hAnsi="Times New Roman" w:cs="Times New Roman"/>
                <w:b/>
                <w:bCs/>
                <w:lang w:val="en-GB" w:eastAsia="ru-RU"/>
              </w:rPr>
              <w:t xml:space="preserve"> </w:t>
            </w:r>
            <w:proofErr w:type="spellStart"/>
            <w:r w:rsidRPr="00715AED">
              <w:rPr>
                <w:rFonts w:ascii="Times New Roman" w:eastAsia="Times New Roman" w:hAnsi="Times New Roman" w:cs="Times New Roman"/>
                <w:b/>
                <w:bCs/>
                <w:lang w:val="en-GB" w:eastAsia="ru-RU"/>
              </w:rPr>
              <w:t>приобретатель</w:t>
            </w:r>
            <w:proofErr w:type="spellEnd"/>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val="en-GB" w:eastAsia="ru-RU"/>
              </w:rPr>
            </w:pPr>
            <w:proofErr w:type="spellStart"/>
            <w:r w:rsidRPr="00715AED">
              <w:rPr>
                <w:rFonts w:ascii="Times New Roman" w:eastAsia="Times New Roman" w:hAnsi="Times New Roman" w:cs="Times New Roman"/>
                <w:b/>
                <w:bCs/>
                <w:lang w:val="en-GB" w:eastAsia="ru-RU"/>
              </w:rPr>
              <w:t>Потенциальный</w:t>
            </w:r>
            <w:proofErr w:type="spellEnd"/>
            <w:r w:rsidRPr="00715AED">
              <w:rPr>
                <w:rFonts w:ascii="Times New Roman" w:eastAsia="Times New Roman" w:hAnsi="Times New Roman" w:cs="Times New Roman"/>
                <w:b/>
                <w:bCs/>
                <w:lang w:val="en-GB" w:eastAsia="ru-RU"/>
              </w:rPr>
              <w:t xml:space="preserve"> </w:t>
            </w:r>
            <w:proofErr w:type="spellStart"/>
            <w:r w:rsidRPr="00715AED">
              <w:rPr>
                <w:rFonts w:ascii="Times New Roman" w:eastAsia="Times New Roman" w:hAnsi="Times New Roman" w:cs="Times New Roman"/>
                <w:b/>
                <w:bCs/>
                <w:lang w:val="en-GB" w:eastAsia="ru-RU"/>
              </w:rPr>
              <w:t>приобретатель</w:t>
            </w:r>
            <w:proofErr w:type="spellEnd"/>
          </w:p>
        </w:tc>
      </w:tr>
      <w:tr w:rsidR="00715AED" w:rsidRPr="00715AED" w:rsidTr="006F1C35">
        <w:tc>
          <w:tcPr>
            <w:tcW w:w="3369"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val="en-GB" w:eastAsia="ru-RU"/>
              </w:rPr>
            </w:pPr>
            <w:proofErr w:type="spellStart"/>
            <w:r w:rsidRPr="00715AED">
              <w:rPr>
                <w:rFonts w:ascii="Times New Roman" w:eastAsia="Times New Roman" w:hAnsi="Times New Roman" w:cs="Times New Roman"/>
                <w:bCs/>
                <w:lang w:val="en-GB" w:eastAsia="ru-RU"/>
              </w:rPr>
              <w:t>Полное</w:t>
            </w:r>
            <w:proofErr w:type="spellEnd"/>
            <w:r w:rsidRPr="00715AED">
              <w:rPr>
                <w:rFonts w:ascii="Times New Roman" w:eastAsia="Times New Roman" w:hAnsi="Times New Roman" w:cs="Times New Roman"/>
                <w:bCs/>
                <w:lang w:val="en-GB" w:eastAsia="ru-RU"/>
              </w:rPr>
              <w:t xml:space="preserve"> </w:t>
            </w:r>
            <w:proofErr w:type="spellStart"/>
            <w:r w:rsidRPr="00715AED">
              <w:rPr>
                <w:rFonts w:ascii="Times New Roman" w:eastAsia="Times New Roman" w:hAnsi="Times New Roman" w:cs="Times New Roman"/>
                <w:bCs/>
                <w:lang w:val="en-GB" w:eastAsia="ru-RU"/>
              </w:rPr>
              <w:t>фирменное</w:t>
            </w:r>
            <w:proofErr w:type="spellEnd"/>
            <w:r w:rsidRPr="00715AED">
              <w:rPr>
                <w:rFonts w:ascii="Times New Roman" w:eastAsia="Times New Roman" w:hAnsi="Times New Roman" w:cs="Times New Roman"/>
                <w:bCs/>
                <w:lang w:val="en-GB" w:eastAsia="ru-RU"/>
              </w:rPr>
              <w:t xml:space="preserve"> </w:t>
            </w:r>
            <w:proofErr w:type="spellStart"/>
            <w:r w:rsidRPr="00715AED">
              <w:rPr>
                <w:rFonts w:ascii="Times New Roman" w:eastAsia="Times New Roman" w:hAnsi="Times New Roman" w:cs="Times New Roman"/>
                <w:bCs/>
                <w:lang w:val="en-GB" w:eastAsia="ru-RU"/>
              </w:rPr>
              <w:t>наименование</w:t>
            </w:r>
            <w:proofErr w:type="spellEnd"/>
            <w:r w:rsidRPr="00715AED">
              <w:rPr>
                <w:rFonts w:ascii="Times New Roman" w:eastAsia="Times New Roman" w:hAnsi="Times New Roman" w:cs="Times New Roman"/>
                <w:bCs/>
                <w:lang w:val="en-GB" w:eastAsia="ru-RU"/>
              </w:rPr>
              <w:t>:</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Открытое акционерное общество «Агентство по ипотечному жилищному кредитованию»</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Открытое акционерное общество «Акционерный инвестиционный коммерческий Банк «</w:t>
            </w:r>
            <w:proofErr w:type="spellStart"/>
            <w:r w:rsidRPr="00715AED">
              <w:rPr>
                <w:rFonts w:ascii="Times New Roman" w:eastAsia="Times New Roman" w:hAnsi="Times New Roman" w:cs="Times New Roman"/>
                <w:bCs/>
                <w:lang w:eastAsia="ru-RU"/>
              </w:rPr>
              <w:t>Татфондбанк</w:t>
            </w:r>
            <w:proofErr w:type="spellEnd"/>
            <w:r w:rsidRPr="00715AED">
              <w:rPr>
                <w:rFonts w:ascii="Times New Roman" w:eastAsia="Times New Roman" w:hAnsi="Times New Roman" w:cs="Times New Roman"/>
                <w:bCs/>
                <w:lang w:eastAsia="ru-RU"/>
              </w:rPr>
              <w:t>»</w:t>
            </w:r>
          </w:p>
        </w:tc>
      </w:tr>
      <w:tr w:rsidR="00715AED" w:rsidRPr="00715AED" w:rsidTr="006F1C35">
        <w:tc>
          <w:tcPr>
            <w:tcW w:w="3369"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val="en-GB" w:eastAsia="ru-RU"/>
              </w:rPr>
            </w:pPr>
            <w:proofErr w:type="spellStart"/>
            <w:r w:rsidRPr="00715AED">
              <w:rPr>
                <w:rFonts w:ascii="Times New Roman" w:eastAsia="Times New Roman" w:hAnsi="Times New Roman" w:cs="Times New Roman"/>
                <w:bCs/>
                <w:lang w:val="en-GB" w:eastAsia="ru-RU"/>
              </w:rPr>
              <w:t>Сокращенное</w:t>
            </w:r>
            <w:proofErr w:type="spellEnd"/>
            <w:r w:rsidRPr="00715AED">
              <w:rPr>
                <w:rFonts w:ascii="Times New Roman" w:eastAsia="Times New Roman" w:hAnsi="Times New Roman" w:cs="Times New Roman"/>
                <w:bCs/>
                <w:lang w:val="en-GB" w:eastAsia="ru-RU"/>
              </w:rPr>
              <w:t xml:space="preserve"> </w:t>
            </w:r>
            <w:proofErr w:type="spellStart"/>
            <w:r w:rsidRPr="00715AED">
              <w:rPr>
                <w:rFonts w:ascii="Times New Roman" w:eastAsia="Times New Roman" w:hAnsi="Times New Roman" w:cs="Times New Roman"/>
                <w:bCs/>
                <w:lang w:val="en-GB" w:eastAsia="ru-RU"/>
              </w:rPr>
              <w:t>фирменное</w:t>
            </w:r>
            <w:proofErr w:type="spellEnd"/>
            <w:r w:rsidRPr="00715AED">
              <w:rPr>
                <w:rFonts w:ascii="Times New Roman" w:eastAsia="Times New Roman" w:hAnsi="Times New Roman" w:cs="Times New Roman"/>
                <w:bCs/>
                <w:lang w:val="en-GB" w:eastAsia="ru-RU"/>
              </w:rPr>
              <w:t xml:space="preserve"> </w:t>
            </w:r>
            <w:proofErr w:type="spellStart"/>
            <w:r w:rsidRPr="00715AED">
              <w:rPr>
                <w:rFonts w:ascii="Times New Roman" w:eastAsia="Times New Roman" w:hAnsi="Times New Roman" w:cs="Times New Roman"/>
                <w:bCs/>
                <w:lang w:val="en-GB" w:eastAsia="ru-RU"/>
              </w:rPr>
              <w:t>наименование</w:t>
            </w:r>
            <w:proofErr w:type="spellEnd"/>
            <w:r w:rsidRPr="00715AED">
              <w:rPr>
                <w:rFonts w:ascii="Times New Roman" w:eastAsia="Times New Roman" w:hAnsi="Times New Roman" w:cs="Times New Roman"/>
                <w:bCs/>
                <w:lang w:val="en-GB" w:eastAsia="ru-RU"/>
              </w:rPr>
              <w:t>:</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ОАО «АИЖК» или ОАО «Агентство по ипотечному жилищному кредитованию»</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ОАО «АИКБ «</w:t>
            </w:r>
            <w:proofErr w:type="spellStart"/>
            <w:r w:rsidRPr="00715AED">
              <w:rPr>
                <w:rFonts w:ascii="Times New Roman" w:eastAsia="Times New Roman" w:hAnsi="Times New Roman" w:cs="Times New Roman"/>
                <w:bCs/>
                <w:lang w:eastAsia="ru-RU"/>
              </w:rPr>
              <w:t>Татфондбанк</w:t>
            </w:r>
            <w:proofErr w:type="spellEnd"/>
            <w:r w:rsidRPr="00715AED">
              <w:rPr>
                <w:rFonts w:ascii="Times New Roman" w:eastAsia="Times New Roman" w:hAnsi="Times New Roman" w:cs="Times New Roman"/>
                <w:bCs/>
                <w:lang w:eastAsia="ru-RU"/>
              </w:rPr>
              <w:t>»</w:t>
            </w:r>
          </w:p>
        </w:tc>
      </w:tr>
      <w:tr w:rsidR="00715AED" w:rsidRPr="00715AED" w:rsidTr="006F1C35">
        <w:tc>
          <w:tcPr>
            <w:tcW w:w="3369"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val="en-GB" w:eastAsia="ru-RU"/>
              </w:rPr>
            </w:pPr>
            <w:proofErr w:type="spellStart"/>
            <w:r w:rsidRPr="00715AED">
              <w:rPr>
                <w:rFonts w:ascii="Times New Roman" w:eastAsia="Times New Roman" w:hAnsi="Times New Roman" w:cs="Times New Roman"/>
                <w:bCs/>
                <w:lang w:val="en-GB" w:eastAsia="ru-RU"/>
              </w:rPr>
              <w:t>Место</w:t>
            </w:r>
            <w:proofErr w:type="spellEnd"/>
            <w:r w:rsidRPr="00715AED">
              <w:rPr>
                <w:rFonts w:ascii="Times New Roman" w:eastAsia="Times New Roman" w:hAnsi="Times New Roman" w:cs="Times New Roman"/>
                <w:bCs/>
                <w:lang w:val="en-GB" w:eastAsia="ru-RU"/>
              </w:rPr>
              <w:t xml:space="preserve"> </w:t>
            </w:r>
            <w:proofErr w:type="spellStart"/>
            <w:r w:rsidRPr="00715AED">
              <w:rPr>
                <w:rFonts w:ascii="Times New Roman" w:eastAsia="Times New Roman" w:hAnsi="Times New Roman" w:cs="Times New Roman"/>
                <w:bCs/>
                <w:lang w:val="en-GB" w:eastAsia="ru-RU"/>
              </w:rPr>
              <w:t>нахождения</w:t>
            </w:r>
            <w:proofErr w:type="spellEnd"/>
            <w:r w:rsidRPr="00715AED">
              <w:rPr>
                <w:rFonts w:ascii="Times New Roman" w:eastAsia="Times New Roman" w:hAnsi="Times New Roman" w:cs="Times New Roman"/>
                <w:bCs/>
                <w:lang w:val="en-GB" w:eastAsia="ru-RU"/>
              </w:rPr>
              <w:t>:</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 xml:space="preserve">Российская Федерация, 117418, г. Москва, ул. </w:t>
            </w:r>
            <w:proofErr w:type="spellStart"/>
            <w:r w:rsidRPr="00715AED">
              <w:rPr>
                <w:rFonts w:ascii="Times New Roman" w:eastAsia="Times New Roman" w:hAnsi="Times New Roman" w:cs="Times New Roman"/>
                <w:bCs/>
                <w:lang w:eastAsia="ru-RU"/>
              </w:rPr>
              <w:t>Новочеремушкинская</w:t>
            </w:r>
            <w:proofErr w:type="spellEnd"/>
            <w:r w:rsidRPr="00715AED">
              <w:rPr>
                <w:rFonts w:ascii="Times New Roman" w:eastAsia="Times New Roman" w:hAnsi="Times New Roman" w:cs="Times New Roman"/>
                <w:bCs/>
                <w:lang w:eastAsia="ru-RU"/>
              </w:rPr>
              <w:t>, дом 69</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420111, Российская Федерация, Республика Татарстан, г. Казань, ул. Чернышевского 43/2</w:t>
            </w:r>
          </w:p>
        </w:tc>
      </w:tr>
      <w:tr w:rsidR="00715AED" w:rsidRPr="00715AED" w:rsidTr="006F1C35">
        <w:tc>
          <w:tcPr>
            <w:tcW w:w="3369"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Адрес для направления почтовой корреспонденции:</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 xml:space="preserve">Российская Федерация, 117418, г. Москва, ул. </w:t>
            </w:r>
            <w:proofErr w:type="spellStart"/>
            <w:r w:rsidRPr="00715AED">
              <w:rPr>
                <w:rFonts w:ascii="Times New Roman" w:eastAsia="Times New Roman" w:hAnsi="Times New Roman" w:cs="Times New Roman"/>
                <w:bCs/>
                <w:lang w:eastAsia="ru-RU"/>
              </w:rPr>
              <w:t>Новочеремушкинская</w:t>
            </w:r>
            <w:proofErr w:type="spellEnd"/>
            <w:r w:rsidRPr="00715AED">
              <w:rPr>
                <w:rFonts w:ascii="Times New Roman" w:eastAsia="Times New Roman" w:hAnsi="Times New Roman" w:cs="Times New Roman"/>
                <w:bCs/>
                <w:lang w:eastAsia="ru-RU"/>
              </w:rPr>
              <w:t>, дом 69</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420111, Российская Федерация, Республика Татарстан, г</w:t>
            </w:r>
            <w:proofErr w:type="gramStart"/>
            <w:r w:rsidRPr="00715AED">
              <w:rPr>
                <w:rFonts w:ascii="Times New Roman" w:eastAsia="Times New Roman" w:hAnsi="Times New Roman" w:cs="Times New Roman"/>
                <w:bCs/>
                <w:lang w:eastAsia="ru-RU"/>
              </w:rPr>
              <w:t>.К</w:t>
            </w:r>
            <w:proofErr w:type="gramEnd"/>
            <w:r w:rsidRPr="00715AED">
              <w:rPr>
                <w:rFonts w:ascii="Times New Roman" w:eastAsia="Times New Roman" w:hAnsi="Times New Roman" w:cs="Times New Roman"/>
                <w:bCs/>
                <w:lang w:eastAsia="ru-RU"/>
              </w:rPr>
              <w:t>азань, ул.Чернышевского 43/2</w:t>
            </w:r>
          </w:p>
        </w:tc>
      </w:tr>
      <w:tr w:rsidR="00715AED" w:rsidRPr="00715AED" w:rsidTr="006F1C35">
        <w:tc>
          <w:tcPr>
            <w:tcW w:w="3369"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val="en-GB" w:eastAsia="ru-RU"/>
              </w:rPr>
            </w:pPr>
            <w:r w:rsidRPr="00715AED">
              <w:rPr>
                <w:rFonts w:ascii="Times New Roman" w:eastAsia="Times New Roman" w:hAnsi="Times New Roman" w:cs="Times New Roman"/>
                <w:bCs/>
                <w:lang w:val="en-GB" w:eastAsia="ru-RU"/>
              </w:rPr>
              <w:t>ОГРН:</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val="en-GB" w:eastAsia="ru-RU"/>
              </w:rPr>
            </w:pPr>
            <w:r w:rsidRPr="00715AED">
              <w:rPr>
                <w:rFonts w:ascii="Times New Roman" w:eastAsia="Times New Roman" w:hAnsi="Times New Roman" w:cs="Times New Roman"/>
                <w:bCs/>
                <w:lang w:val="en-GB" w:eastAsia="ru-RU"/>
              </w:rPr>
              <w:t>1027700262270</w:t>
            </w:r>
          </w:p>
        </w:tc>
        <w:tc>
          <w:tcPr>
            <w:tcW w:w="3118" w:type="dxa"/>
          </w:tcPr>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val="en-GB" w:eastAsia="ru-RU"/>
              </w:rPr>
            </w:pPr>
            <w:r w:rsidRPr="00715AED">
              <w:rPr>
                <w:rFonts w:ascii="Times New Roman" w:eastAsia="Times New Roman" w:hAnsi="Times New Roman" w:cs="Times New Roman"/>
                <w:bCs/>
                <w:lang w:val="en-GB" w:eastAsia="ru-RU"/>
              </w:rPr>
              <w:t>1021600000036</w:t>
            </w:r>
          </w:p>
        </w:tc>
      </w:tr>
    </w:tbl>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Cs/>
          <w:lang w:eastAsia="ru-RU"/>
        </w:rPr>
      </w:pP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8.2. Срок размещения ценных бумаг</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b/>
          <w:iCs/>
          <w:lang w:eastAsia="ru-RU"/>
        </w:rPr>
      </w:pPr>
      <w:r w:rsidRPr="00715AED">
        <w:rPr>
          <w:rFonts w:ascii="Times New Roman" w:eastAsia="Times New Roman" w:hAnsi="Times New Roman" w:cs="Times New Roman"/>
          <w:b/>
          <w:iCs/>
          <w:lang w:eastAsia="ru-RU"/>
        </w:rPr>
        <w:t>Порядок определения срока размещения облигаций:</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i/>
          <w:iCs/>
          <w:lang w:eastAsia="ru-RU"/>
        </w:rPr>
      </w:pPr>
      <w:r w:rsidRPr="00715AED">
        <w:rPr>
          <w:rFonts w:ascii="Times New Roman" w:eastAsia="Times New Roman" w:hAnsi="Times New Roman" w:cs="Times New Roman"/>
          <w:i/>
          <w:iCs/>
          <w:lang w:eastAsia="ru-RU"/>
        </w:rPr>
        <w:t>Порядок определения даты начала размещения</w:t>
      </w:r>
    </w:p>
    <w:p w:rsidR="00715AED" w:rsidRPr="00715AED" w:rsidRDefault="00715AED" w:rsidP="00715AED">
      <w:pPr>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 xml:space="preserve">Эмитент имеет право начинать размещение Облигаций только после государственной регистрации их выпуска. </w:t>
      </w:r>
      <w:proofErr w:type="gramStart"/>
      <w:r w:rsidRPr="00715AED">
        <w:rPr>
          <w:rFonts w:ascii="Times New Roman" w:eastAsia="Times New Roman" w:hAnsi="Times New Roman" w:cs="Times New Roman"/>
          <w:lang w:eastAsia="en-GB"/>
        </w:rPr>
        <w:t>Запрещается начинать размещение Облигаций ранее даты, с которой Эмитент предоставил доступ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 к</w:t>
      </w:r>
      <w:r w:rsidRPr="00715AED">
        <w:rPr>
          <w:rFonts w:ascii="Times New Roman" w:eastAsia="Times New Roman" w:hAnsi="Times New Roman" w:cs="Times New Roman"/>
          <w:lang w:eastAsia="ja-JP"/>
        </w:rPr>
        <w:t xml:space="preserve"> Проспекту и (</w:t>
      </w:r>
      <w:r w:rsidRPr="00715AED">
        <w:rPr>
          <w:rFonts w:ascii="Times New Roman" w:eastAsia="Times New Roman" w:hAnsi="Times New Roman" w:cs="Times New Roman"/>
          <w:lang w:val="en-US" w:eastAsia="ja-JP"/>
        </w:rPr>
        <w:t>ii</w:t>
      </w:r>
      <w:r w:rsidRPr="00715AED">
        <w:rPr>
          <w:rFonts w:ascii="Times New Roman" w:eastAsia="Times New Roman" w:hAnsi="Times New Roman" w:cs="Times New Roman"/>
          <w:lang w:eastAsia="ja-JP"/>
        </w:rPr>
        <w:t xml:space="preserve">) </w:t>
      </w:r>
      <w:r w:rsidRPr="00715AED">
        <w:rPr>
          <w:rFonts w:ascii="Times New Roman" w:eastAsia="Times New Roman" w:hAnsi="Times New Roman" w:cs="Times New Roman"/>
          <w:lang w:eastAsia="en-GB"/>
        </w:rPr>
        <w:t>информации, содержащейся в реестре ипотечного покрытия, в порядке, установленном Законом об ИЦБ, подзаконными нормативными правовыми актами, включая Положение о раскрытии информации эмитентами эмиссионных ценных бумаг, утвержденное Приказом ФСФР России от 4 октября 2011 года № 11-46/</w:t>
      </w:r>
      <w:proofErr w:type="spellStart"/>
      <w:r w:rsidRPr="00715AED">
        <w:rPr>
          <w:rFonts w:ascii="Times New Roman" w:eastAsia="Times New Roman" w:hAnsi="Times New Roman" w:cs="Times New Roman"/>
          <w:lang w:eastAsia="en-GB"/>
        </w:rPr>
        <w:t>пз-н</w:t>
      </w:r>
      <w:proofErr w:type="spellEnd"/>
      <w:r w:rsidRPr="00715AED">
        <w:rPr>
          <w:rFonts w:ascii="Times New Roman" w:eastAsia="Times New Roman" w:hAnsi="Times New Roman" w:cs="Times New Roman"/>
          <w:lang w:eastAsia="en-GB"/>
        </w:rPr>
        <w:t xml:space="preserve"> (далее – «Положение о раскрытии информации»)</w:t>
      </w:r>
      <w:r w:rsidRPr="00715AED">
        <w:rPr>
          <w:rFonts w:ascii="Times New Roman" w:eastAsia="Times New Roman" w:hAnsi="Times New Roman" w:cs="Times New Roman"/>
          <w:lang w:eastAsia="ja-JP"/>
        </w:rPr>
        <w:t>.</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Эмитент публикует сообщения о государственной регистрации выпуска Облигаций и о порядке доступа к информации, содержащейся в Проспекте, в соответствии с законодательством Российской Федерации и порядком раскрытия информации, указанным в п.11 Решения о выпуске облигаций. </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Дата начала размещения Облигаций (далее и ранее – «</w:t>
      </w:r>
      <w:r w:rsidRPr="00715AED">
        <w:rPr>
          <w:rFonts w:ascii="Times New Roman" w:eastAsia="Times New Roman" w:hAnsi="Times New Roman" w:cs="Times New Roman"/>
          <w:bCs/>
          <w:lang w:eastAsia="en-GB"/>
        </w:rPr>
        <w:t>Дата начала размещения</w:t>
      </w:r>
      <w:r w:rsidRPr="00715AED">
        <w:rPr>
          <w:rFonts w:ascii="Times New Roman" w:eastAsia="Times New Roman" w:hAnsi="Times New Roman" w:cs="Times New Roman"/>
          <w:lang w:eastAsia="en-GB"/>
        </w:rPr>
        <w:t>»)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п. 11 Решения о выпуске</w:t>
      </w:r>
      <w:r w:rsidRPr="00715AED">
        <w:rPr>
          <w:rFonts w:ascii="Times New Roman" w:eastAsia="Times New Roman" w:hAnsi="Times New Roman" w:cs="Times New Roman"/>
          <w:bCs/>
          <w:iCs/>
          <w:lang w:eastAsia="en-GB"/>
        </w:rPr>
        <w:t xml:space="preserve"> облигаций</w:t>
      </w:r>
      <w:r w:rsidRPr="00715AED" w:rsidDel="002D5B46">
        <w:rPr>
          <w:rFonts w:ascii="Times New Roman" w:eastAsia="Times New Roman" w:hAnsi="Times New Roman" w:cs="Times New Roman"/>
          <w:lang w:eastAsia="en-GB"/>
        </w:rPr>
        <w:t xml:space="preserve"> </w:t>
      </w:r>
      <w:r w:rsidRPr="00715AED">
        <w:rPr>
          <w:rFonts w:ascii="Times New Roman" w:eastAsia="Times New Roman" w:hAnsi="Times New Roman" w:cs="Times New Roman"/>
          <w:lang w:eastAsia="en-GB"/>
        </w:rPr>
        <w:t>в следующие сроки:</w:t>
      </w:r>
      <w:proofErr w:type="gramEnd"/>
    </w:p>
    <w:p w:rsidR="00715AED" w:rsidRPr="00715AED" w:rsidRDefault="00715AED" w:rsidP="00715AED">
      <w:pPr>
        <w:numPr>
          <w:ilvl w:val="0"/>
          <w:numId w:val="3"/>
        </w:numPr>
        <w:autoSpaceDE w:val="0"/>
        <w:autoSpaceDN w:val="0"/>
        <w:adjustRightInd w:val="0"/>
        <w:spacing w:after="120" w:line="240" w:lineRule="auto"/>
        <w:jc w:val="both"/>
        <w:rPr>
          <w:rFonts w:ascii="Times New Roman" w:eastAsia="Times New Roman" w:hAnsi="Times New Roman" w:cs="Times New Roman"/>
          <w:lang w:eastAsia="en-GB"/>
        </w:rPr>
      </w:pPr>
      <w:r w:rsidRPr="00715AED">
        <w:rPr>
          <w:rFonts w:ascii="Times New Roman" w:eastAsia="MS Mincho" w:hAnsi="Times New Roman" w:cs="Times New Roman"/>
          <w:lang w:eastAsia="en-GB"/>
        </w:rPr>
        <w:t xml:space="preserve">в </w:t>
      </w:r>
      <w:r w:rsidRPr="00715AED">
        <w:rPr>
          <w:rFonts w:ascii="Times New Roman" w:eastAsia="MS Mincho" w:hAnsi="Times New Roman" w:cs="Times New Roman"/>
          <w:lang w:eastAsia="ru-RU"/>
        </w:rPr>
        <w:t>информационном ресурсе, обновляемом в режиме реального времени и предоставляемом информационным агентством (далее по тексту – «лента новостей»)</w:t>
      </w:r>
      <w:r w:rsidRPr="00715AED">
        <w:rPr>
          <w:rFonts w:ascii="Times New Roman" w:eastAsia="Times New Roman" w:hAnsi="Times New Roman" w:cs="Times New Roman"/>
          <w:lang w:eastAsia="ja-JP"/>
        </w:rPr>
        <w:t xml:space="preserve"> информационного агентства «Интерфакс»</w:t>
      </w:r>
      <w:r w:rsidRPr="00715AED">
        <w:rPr>
          <w:rFonts w:ascii="Times New Roman" w:eastAsia="Times New Roman" w:hAnsi="Times New Roman" w:cs="Times New Roman"/>
          <w:bCs/>
          <w:iCs/>
          <w:lang w:eastAsia="en-GB"/>
        </w:rPr>
        <w:t xml:space="preserve"> – не позднее, </w:t>
      </w:r>
      <w:r w:rsidRPr="00715AED">
        <w:rPr>
          <w:rFonts w:ascii="Times New Roman" w:eastAsia="Times New Roman" w:hAnsi="Times New Roman" w:cs="Times New Roman"/>
          <w:lang w:eastAsia="en-GB"/>
        </w:rPr>
        <w:t>чем за 5 (пять) дней до Даты начала размещения</w:t>
      </w:r>
      <w:r w:rsidRPr="00715AED">
        <w:rPr>
          <w:rFonts w:ascii="Times New Roman" w:eastAsia="Times New Roman" w:hAnsi="Times New Roman" w:cs="Times New Roman"/>
          <w:bCs/>
          <w:iCs/>
          <w:lang w:eastAsia="en-GB"/>
        </w:rPr>
        <w:t>;</w:t>
      </w:r>
    </w:p>
    <w:p w:rsidR="00715AED" w:rsidRPr="00715AED" w:rsidRDefault="00715AED" w:rsidP="00715AED">
      <w:pPr>
        <w:numPr>
          <w:ilvl w:val="0"/>
          <w:numId w:val="3"/>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на страницах Эмитента в информационно-телекоммуникационной сети «Интернет» (далее по тексту – «сеть </w:t>
      </w:r>
      <w:r w:rsidRPr="00715AED">
        <w:rPr>
          <w:rFonts w:ascii="Times New Roman" w:eastAsia="Times New Roman" w:hAnsi="Times New Roman" w:cs="Times New Roman"/>
          <w:bCs/>
          <w:lang w:eastAsia="en-GB"/>
        </w:rPr>
        <w:t>Интернет»</w:t>
      </w:r>
      <w:r w:rsidRPr="00715AED">
        <w:rPr>
          <w:rFonts w:ascii="Times New Roman" w:eastAsia="Times New Roman" w:hAnsi="Times New Roman" w:cs="Times New Roman"/>
          <w:lang w:eastAsia="en-GB"/>
        </w:rPr>
        <w:t>) по адресам http://www.e-disclosure.ru/portal/company.aspx?id=34660</w:t>
      </w:r>
      <w:r w:rsidRPr="00715AED">
        <w:rPr>
          <w:rFonts w:ascii="Times New Roman" w:eastAsia="MS Mincho" w:hAnsi="Times New Roman" w:cs="Times New Roman"/>
          <w:lang w:eastAsia="en-GB"/>
        </w:rPr>
        <w:t>, http://tfb-1.ru</w:t>
      </w:r>
      <w:r w:rsidRPr="00715AED">
        <w:rPr>
          <w:rFonts w:ascii="Times New Roman" w:eastAsia="Times New Roman" w:hAnsi="Times New Roman" w:cs="Times New Roman"/>
          <w:lang w:eastAsia="en-GB"/>
        </w:rPr>
        <w:t xml:space="preserve"> – не позднее, чем за 4 (четыре) дня до Даты начала размещения.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При этом публикации в сети Интернет осуществляются после публикации в </w:t>
      </w:r>
      <w:r w:rsidRPr="00715AED">
        <w:rPr>
          <w:rFonts w:ascii="Times New Roman" w:eastAsia="MS Mincho" w:hAnsi="Times New Roman" w:cs="Times New Roman"/>
          <w:lang w:eastAsia="ja-JP"/>
        </w:rPr>
        <w:t>ленте новостей информационного агентства</w:t>
      </w:r>
      <w:r w:rsidRPr="00715AED">
        <w:rPr>
          <w:rFonts w:ascii="Times New Roman" w:eastAsia="Times New Roman" w:hAnsi="Times New Roman" w:cs="Times New Roman"/>
          <w:lang w:eastAsia="ja-JP"/>
        </w:rPr>
        <w:t xml:space="preserve"> «Интерфакс»</w:t>
      </w:r>
      <w:r w:rsidRPr="00715AED">
        <w:rPr>
          <w:rFonts w:ascii="Times New Roman" w:eastAsia="Times New Roman" w:hAnsi="Times New Roman" w:cs="Times New Roman"/>
          <w:lang w:eastAsia="en-GB"/>
        </w:rPr>
        <w:t>.</w:t>
      </w:r>
    </w:p>
    <w:p w:rsidR="00715AED" w:rsidRPr="00715AED" w:rsidRDefault="00715AED" w:rsidP="00715AED">
      <w:pPr>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Об определенной Дате начала размещения Эмитент уведомляет НРД не позднее, чем за 5 (Пять) дней до Даты начала размещения.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Дата начала размещения, определенная решением единоличного исполнительного органа Эмитента (управляющей организации Эмитента), может быть изменена решением единоличного исполнительного органа Эмитента (управляющей организации Эмитента) при условии соблюдения требований к порядку раскрытия информации об изменении Даты начала размещения, определенному законодательством Российской Федерации, и Решением о выпуске </w:t>
      </w:r>
      <w:r w:rsidRPr="00715AED">
        <w:rPr>
          <w:rFonts w:ascii="Times New Roman" w:eastAsia="Times New Roman" w:hAnsi="Times New Roman" w:cs="Times New Roman"/>
          <w:bCs/>
          <w:iCs/>
          <w:lang w:eastAsia="en-GB"/>
        </w:rPr>
        <w:t>облигаций</w:t>
      </w:r>
      <w:r w:rsidRPr="00715AED">
        <w:rPr>
          <w:rFonts w:ascii="Times New Roman" w:eastAsia="Times New Roman" w:hAnsi="Times New Roman" w:cs="Times New Roman"/>
          <w:lang w:eastAsia="en-GB"/>
        </w:rPr>
        <w:t xml:space="preserve">.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w:t>
      </w:r>
      <w:r w:rsidRPr="00715AED">
        <w:rPr>
          <w:rFonts w:ascii="Times New Roman" w:eastAsia="Times New Roman" w:hAnsi="Times New Roman" w:cs="Times New Roman"/>
          <w:lang w:eastAsia="en-GB"/>
        </w:rPr>
        <w:tab/>
        <w:t xml:space="preserve">в ленте новостей информационного агентства «Интерфакс» - не </w:t>
      </w:r>
      <w:proofErr w:type="gramStart"/>
      <w:r w:rsidRPr="00715AED">
        <w:rPr>
          <w:rFonts w:ascii="Times New Roman" w:eastAsia="Times New Roman" w:hAnsi="Times New Roman" w:cs="Times New Roman"/>
          <w:lang w:eastAsia="en-GB"/>
        </w:rPr>
        <w:t>позднее</w:t>
      </w:r>
      <w:proofErr w:type="gramEnd"/>
      <w:r w:rsidRPr="00715AED">
        <w:rPr>
          <w:rFonts w:ascii="Times New Roman" w:eastAsia="Times New Roman" w:hAnsi="Times New Roman" w:cs="Times New Roman"/>
          <w:lang w:eastAsia="en-GB"/>
        </w:rPr>
        <w:t xml:space="preserve"> чем за 1 (один) день до наступления такой даты;</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w:t>
      </w:r>
      <w:r w:rsidRPr="00715AED">
        <w:rPr>
          <w:rFonts w:ascii="Times New Roman" w:eastAsia="Times New Roman" w:hAnsi="Times New Roman" w:cs="Times New Roman"/>
          <w:lang w:eastAsia="en-GB"/>
        </w:rPr>
        <w:tab/>
        <w:t xml:space="preserve">на страницах  Эмитента в сети Интернет по адресам http://www.e-disclosure.ru/portal/company.aspx?id=34660, http://tfb-1.ru - не </w:t>
      </w:r>
      <w:proofErr w:type="gramStart"/>
      <w:r w:rsidRPr="00715AED">
        <w:rPr>
          <w:rFonts w:ascii="Times New Roman" w:eastAsia="Times New Roman" w:hAnsi="Times New Roman" w:cs="Times New Roman"/>
          <w:lang w:eastAsia="en-GB"/>
        </w:rPr>
        <w:t>позднее</w:t>
      </w:r>
      <w:proofErr w:type="gramEnd"/>
      <w:r w:rsidRPr="00715AED">
        <w:rPr>
          <w:rFonts w:ascii="Times New Roman" w:eastAsia="Times New Roman" w:hAnsi="Times New Roman" w:cs="Times New Roman"/>
          <w:lang w:eastAsia="en-GB"/>
        </w:rPr>
        <w:t xml:space="preserve"> чем за 1 (один) день до наступления такой даты.</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 этом публикации в сети Интернет осуществляются после публикации в ленте новостей информационного агентства «Интерфакс».</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О принятом </w:t>
      </w:r>
      <w:proofErr w:type="gramStart"/>
      <w:r w:rsidRPr="00715AED">
        <w:rPr>
          <w:rFonts w:ascii="Times New Roman" w:eastAsia="Times New Roman" w:hAnsi="Times New Roman" w:cs="Times New Roman"/>
          <w:lang w:eastAsia="en-GB"/>
        </w:rPr>
        <w:t>решении</w:t>
      </w:r>
      <w:proofErr w:type="gramEnd"/>
      <w:r w:rsidRPr="00715AED">
        <w:rPr>
          <w:rFonts w:ascii="Times New Roman" w:eastAsia="Times New Roman" w:hAnsi="Times New Roman" w:cs="Times New Roman"/>
          <w:lang w:eastAsia="en-GB"/>
        </w:rPr>
        <w:t xml:space="preserve"> об изменении Даты начала размещения Эмитент уведомляет НРД в дату принятия такого решения и не позднее, чем за один день до Даты начала размещения.</w:t>
      </w:r>
    </w:p>
    <w:p w:rsidR="00715AED" w:rsidRPr="00715AED" w:rsidRDefault="00715AED" w:rsidP="00715AED">
      <w:pPr>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Дата начала размещения Облигаций класса «Б» должна быть не позднее даты начала размещения Облигаций класса «А» и даты начала размещения Облигаций класса «В». Предполагается, что дата начала размещения Облигации класса «А», Облигации класса «Б» и Облигации класса «В» будет совпадать.</w:t>
      </w:r>
    </w:p>
    <w:p w:rsidR="00715AED" w:rsidRPr="00715AED" w:rsidRDefault="00715AED" w:rsidP="00715AED">
      <w:pPr>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 соответствии с решением о выпуске в отношении Облигаций класса «А» Эмитент имеет право начинать размещение Облигаций класса «А» </w:t>
      </w:r>
      <w:r w:rsidRPr="00715AED">
        <w:rPr>
          <w:rFonts w:ascii="Times New Roman" w:eastAsia="Times New Roman" w:hAnsi="Times New Roman" w:cs="Times New Roman"/>
          <w:color w:val="000000"/>
          <w:lang w:eastAsia="ru-RU"/>
        </w:rPr>
        <w:t xml:space="preserve">только после государственной регистрации их выпуска. Запрещается начинать размещение Облигаций класса «А» ранее даты, с которой Эмитент </w:t>
      </w:r>
      <w:r w:rsidRPr="00715AED">
        <w:rPr>
          <w:rFonts w:ascii="Times New Roman" w:eastAsia="Times New Roman" w:hAnsi="Times New Roman" w:cs="Times New Roman"/>
          <w:color w:val="000000"/>
          <w:lang w:eastAsia="ru-RU"/>
        </w:rPr>
        <w:lastRenderedPageBreak/>
        <w:t>предоставил</w:t>
      </w:r>
      <w:r w:rsidRPr="00715AED">
        <w:rPr>
          <w:rFonts w:ascii="Times New Roman" w:eastAsia="Times New Roman" w:hAnsi="Times New Roman" w:cs="Times New Roman"/>
          <w:lang w:eastAsia="en-GB"/>
        </w:rPr>
        <w:t xml:space="preserve"> доступ (i) к Проспекту и (</w:t>
      </w:r>
      <w:proofErr w:type="spellStart"/>
      <w:r w:rsidRPr="00715AED">
        <w:rPr>
          <w:rFonts w:ascii="Times New Roman" w:eastAsia="Times New Roman" w:hAnsi="Times New Roman" w:cs="Times New Roman"/>
          <w:lang w:eastAsia="en-GB"/>
        </w:rPr>
        <w:t>ii</w:t>
      </w:r>
      <w:proofErr w:type="spellEnd"/>
      <w:r w:rsidRPr="00715AED">
        <w:rPr>
          <w:rFonts w:ascii="Times New Roman" w:eastAsia="Times New Roman" w:hAnsi="Times New Roman" w:cs="Times New Roman"/>
          <w:lang w:eastAsia="en-GB"/>
        </w:rPr>
        <w:t xml:space="preserve">) информации, содержащейся в реестре ипотечного покрытия, в порядке, установленном Законом об ИЦБ, подзаконными нормативными правовыми актами, включая Положение о раскрытии информации. Эмитент публикует сообщения о государственной регистрации выпуска Облигаций класса «А» и о порядке доступа к информации, содержащейся в Проспекте, в соответствии с законодательством Российской Федерации и порядком раскрытия информации, указанным в п.11 решения о выпуске в отношении Облигаций класса «А». </w:t>
      </w:r>
      <w:proofErr w:type="gramStart"/>
      <w:r w:rsidRPr="00715AED">
        <w:rPr>
          <w:rFonts w:ascii="Times New Roman" w:eastAsia="Times New Roman" w:hAnsi="Times New Roman" w:cs="Times New Roman"/>
          <w:color w:val="000000"/>
          <w:lang w:eastAsia="en-GB"/>
        </w:rPr>
        <w:t xml:space="preserve">Дата начала размещения Облигаций класса «А»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класса «А»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w:t>
      </w:r>
      <w:r w:rsidRPr="00715AED">
        <w:rPr>
          <w:rFonts w:ascii="Times New Roman" w:eastAsia="Times New Roman" w:hAnsi="Times New Roman" w:cs="Times New Roman"/>
          <w:lang w:eastAsia="en-GB"/>
        </w:rPr>
        <w:t>п. 11 решения о выпуске в отношении Облигаций класса «А».</w:t>
      </w:r>
      <w:proofErr w:type="gramEnd"/>
    </w:p>
    <w:p w:rsidR="00715AED" w:rsidRPr="00715AED" w:rsidRDefault="00715AED" w:rsidP="00715AED">
      <w:pPr>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color w:val="000000"/>
          <w:lang w:eastAsia="en-GB"/>
        </w:rPr>
        <w:t>В соответствии с решением о выпуске в отношении Облигаций класса «В» Эмитент имеет право начинать размещение Облигаций класса «В» только после государственной регистрации их выпуска. Запрещается начинать размещение Облигаций класса «В» ранее даты, с которой Эмитент предоставляет доступ к информации, содержащейся в реестре ипотечного покрытия, в порядке, установленном Законом об ИЦБ, подзаконными нормативными правовыми актами</w:t>
      </w:r>
      <w:r w:rsidRPr="00715AED">
        <w:rPr>
          <w:rFonts w:ascii="Times New Roman" w:eastAsia="Times New Roman" w:hAnsi="Times New Roman" w:cs="Times New Roman"/>
          <w:lang w:eastAsia="en-GB"/>
        </w:rPr>
        <w:t>,</w:t>
      </w:r>
      <w:r w:rsidRPr="00715AED">
        <w:rPr>
          <w:rFonts w:ascii="Times New Roman" w:eastAsia="Times New Roman" w:hAnsi="Times New Roman" w:cs="Times New Roman"/>
          <w:color w:val="000000"/>
          <w:lang w:eastAsia="en-GB"/>
        </w:rPr>
        <w:t xml:space="preserve"> включая Положение о раскрытии информации, а также </w:t>
      </w:r>
      <w:r w:rsidRPr="00715AED">
        <w:rPr>
          <w:rFonts w:ascii="Times New Roman" w:eastAsia="Times New Roman" w:hAnsi="Times New Roman" w:cs="Times New Roman"/>
          <w:lang w:eastAsia="en-GB"/>
        </w:rPr>
        <w:t xml:space="preserve">п. 11 решения о выпуске в отношении Облигаций класса «В». </w:t>
      </w:r>
      <w:proofErr w:type="gramStart"/>
      <w:r w:rsidRPr="00715AED">
        <w:rPr>
          <w:rFonts w:ascii="Times New Roman" w:eastAsia="Times New Roman" w:hAnsi="Times New Roman" w:cs="Times New Roman"/>
          <w:color w:val="000000"/>
          <w:lang w:eastAsia="en-GB"/>
        </w:rPr>
        <w:t xml:space="preserve">Дата начала размещения Облигаций класса «В»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класса «В»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w:t>
      </w:r>
      <w:r w:rsidRPr="00715AED">
        <w:rPr>
          <w:rFonts w:ascii="Times New Roman" w:eastAsia="Times New Roman" w:hAnsi="Times New Roman" w:cs="Times New Roman"/>
          <w:lang w:eastAsia="en-GB"/>
        </w:rPr>
        <w:t>п. 11 решения о выпуске в отношении Облигаций класса «В».</w:t>
      </w:r>
      <w:proofErr w:type="gramEnd"/>
    </w:p>
    <w:p w:rsidR="00715AED" w:rsidRPr="00715AED" w:rsidRDefault="00715AED" w:rsidP="00715AED">
      <w:pPr>
        <w:spacing w:after="120" w:line="240" w:lineRule="auto"/>
        <w:jc w:val="both"/>
        <w:rPr>
          <w:rFonts w:ascii="Times New Roman" w:eastAsia="Times New Roman" w:hAnsi="Times New Roman" w:cs="Times New Roman"/>
          <w:i/>
          <w:iCs/>
          <w:lang w:eastAsia="en-GB"/>
        </w:rPr>
      </w:pPr>
      <w:r w:rsidRPr="00715AED">
        <w:rPr>
          <w:rFonts w:ascii="Times New Roman" w:eastAsia="Times New Roman" w:hAnsi="Times New Roman" w:cs="Times New Roman"/>
          <w:i/>
          <w:iCs/>
          <w:lang w:eastAsia="en-GB"/>
        </w:rPr>
        <w:t>Порядок определения даты окончания размещения: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датой окончания размещения Облигаций (далее по тексту - «</w:t>
      </w:r>
      <w:r w:rsidRPr="00715AED">
        <w:rPr>
          <w:rFonts w:ascii="Times New Roman" w:eastAsia="Times New Roman" w:hAnsi="Times New Roman" w:cs="Times New Roman"/>
          <w:bCs/>
          <w:lang w:eastAsia="en-GB"/>
        </w:rPr>
        <w:t>Дата окончания размещения</w:t>
      </w:r>
      <w:r w:rsidRPr="00715AED">
        <w:rPr>
          <w:rFonts w:ascii="Times New Roman" w:eastAsia="Times New Roman" w:hAnsi="Times New Roman" w:cs="Times New Roman"/>
          <w:lang w:eastAsia="en-GB"/>
        </w:rPr>
        <w:t xml:space="preserve">») является более ранняя из следующих дат: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w:t>
      </w:r>
      <w:proofErr w:type="spellStart"/>
      <w:r w:rsidRPr="00715AED">
        <w:rPr>
          <w:rFonts w:ascii="Times New Roman" w:eastAsia="Times New Roman" w:hAnsi="Times New Roman" w:cs="Times New Roman"/>
          <w:lang w:val="en-GB" w:eastAsia="en-GB"/>
        </w:rPr>
        <w:t>i</w:t>
      </w:r>
      <w:proofErr w:type="spellEnd"/>
      <w:r w:rsidRPr="00715AED">
        <w:rPr>
          <w:rFonts w:ascii="Times New Roman" w:eastAsia="Times New Roman" w:hAnsi="Times New Roman" w:cs="Times New Roman"/>
          <w:lang w:eastAsia="en-GB"/>
        </w:rPr>
        <w:t>) дата размещения последней Облигации, или</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w:t>
      </w:r>
      <w:r w:rsidRPr="00715AED">
        <w:rPr>
          <w:rFonts w:ascii="Times New Roman" w:eastAsia="Times New Roman" w:hAnsi="Times New Roman" w:cs="Times New Roman"/>
          <w:lang w:val="en-GB" w:eastAsia="en-GB"/>
        </w:rPr>
        <w:t>ii</w:t>
      </w:r>
      <w:r w:rsidRPr="00715AED">
        <w:rPr>
          <w:rFonts w:ascii="Times New Roman" w:eastAsia="Times New Roman" w:hAnsi="Times New Roman" w:cs="Times New Roman"/>
          <w:lang w:eastAsia="en-GB"/>
        </w:rPr>
        <w:t xml:space="preserve">) 3 (третий) рабочий день </w:t>
      </w:r>
      <w:proofErr w:type="gramStart"/>
      <w:r w:rsidRPr="00715AED">
        <w:rPr>
          <w:rFonts w:ascii="Times New Roman" w:eastAsia="Times New Roman" w:hAnsi="Times New Roman" w:cs="Times New Roman"/>
          <w:lang w:eastAsia="en-GB"/>
        </w:rPr>
        <w:t>с Даты начала</w:t>
      </w:r>
      <w:proofErr w:type="gramEnd"/>
      <w:r w:rsidRPr="00715AED">
        <w:rPr>
          <w:rFonts w:ascii="Times New Roman" w:eastAsia="Times New Roman" w:hAnsi="Times New Roman" w:cs="Times New Roman"/>
          <w:lang w:eastAsia="en-GB"/>
        </w:rPr>
        <w:t xml:space="preserve"> размещения.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spacing w:val="-4"/>
          <w:lang w:eastAsia="en-GB"/>
        </w:rPr>
        <w:t xml:space="preserve">При этом Дата окончания размещения не может быть позднее одного года </w:t>
      </w:r>
      <w:proofErr w:type="gramStart"/>
      <w:r w:rsidRPr="00715AED">
        <w:rPr>
          <w:rFonts w:ascii="Times New Roman" w:eastAsia="Times New Roman" w:hAnsi="Times New Roman" w:cs="Times New Roman"/>
          <w:spacing w:val="-4"/>
          <w:lang w:eastAsia="en-GB"/>
        </w:rPr>
        <w:t>с даты</w:t>
      </w:r>
      <w:proofErr w:type="gramEnd"/>
      <w:r w:rsidRPr="00715AED">
        <w:rPr>
          <w:rFonts w:ascii="Times New Roman" w:eastAsia="Times New Roman" w:hAnsi="Times New Roman" w:cs="Times New Roman"/>
          <w:spacing w:val="-4"/>
          <w:lang w:eastAsia="en-GB"/>
        </w:rPr>
        <w:t xml:space="preserve"> государственной регистрации выпуска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Размещение Облигаций траншами не предусмотрено.</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Информация о завершении размещения выпуска ценных бумаг раскрывается Эмитентом в форме сообщения о существенном факте «Об этапах процедуры эмиссии эмиссионных ценных бумаг Эмитента» («Сведения о размещении (завершении размещения) ценных бумаг»):</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w:t>
      </w:r>
      <w:r w:rsidRPr="00715AED">
        <w:rPr>
          <w:rFonts w:ascii="Times New Roman" w:eastAsia="Times New Roman" w:hAnsi="Times New Roman" w:cs="Times New Roman"/>
          <w:lang w:eastAsia="ru-RU"/>
        </w:rPr>
        <w:tab/>
        <w:t xml:space="preserve"> в ленте новостей информационного агентства «Интерфакс»  - не позднее 1 дня с даты, в которую завершается размещение ценных бумаг;</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w:t>
      </w:r>
      <w:r w:rsidRPr="00715AED">
        <w:rPr>
          <w:rFonts w:ascii="Times New Roman" w:eastAsia="Times New Roman" w:hAnsi="Times New Roman" w:cs="Times New Roman"/>
          <w:lang w:eastAsia="ru-RU"/>
        </w:rPr>
        <w:tab/>
        <w:t xml:space="preserve"> на страницах Эмитента в сети Интернет по адресам: </w:t>
      </w:r>
      <w:r w:rsidRPr="00715AED">
        <w:rPr>
          <w:rFonts w:ascii="Times New Roman" w:eastAsia="Times New Roman" w:hAnsi="Times New Roman" w:cs="Times New Roman"/>
          <w:lang w:eastAsia="en-GB"/>
        </w:rPr>
        <w:t>http://www.e-disclosure.ru/portal/company.aspx?id=34660</w:t>
      </w:r>
      <w:r w:rsidRPr="00715AED">
        <w:rPr>
          <w:rFonts w:ascii="Times New Roman" w:eastAsia="Times New Roman" w:hAnsi="Times New Roman" w:cs="Times New Roman"/>
          <w:lang w:eastAsia="ru-RU"/>
        </w:rPr>
        <w:t xml:space="preserve">, </w:t>
      </w:r>
      <w:r w:rsidRPr="00715AED">
        <w:rPr>
          <w:rFonts w:ascii="Times New Roman" w:eastAsia="MS Mincho" w:hAnsi="Times New Roman" w:cs="Times New Roman"/>
          <w:lang w:eastAsia="en-GB"/>
        </w:rPr>
        <w:t>http://tfb-1.ru</w:t>
      </w:r>
      <w:r w:rsidRPr="00715AED">
        <w:rPr>
          <w:rFonts w:ascii="Times New Roman" w:eastAsia="Times New Roman" w:hAnsi="Times New Roman" w:cs="Times New Roman"/>
          <w:lang w:eastAsia="ru-RU"/>
        </w:rPr>
        <w:t xml:space="preserve"> - не позднее 2 дней с даты, в которую завершается размещение ценных бумаг.</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При этом публикации в сети Интернет осуществляются после публикации в ленте новостей.</w:t>
      </w:r>
    </w:p>
    <w:p w:rsidR="00715AED" w:rsidRPr="00715AED" w:rsidRDefault="00715AED" w:rsidP="00715AED">
      <w:pPr>
        <w:autoSpaceDE w:val="0"/>
        <w:autoSpaceDN w:val="0"/>
        <w:spacing w:before="120" w:after="120" w:line="240" w:lineRule="auto"/>
        <w:jc w:val="both"/>
        <w:rPr>
          <w:rFonts w:ascii="Times New Roman" w:eastAsia="MS Mincho" w:hAnsi="Times New Roman" w:cs="Times New Roman"/>
          <w:lang w:eastAsia="ru-RU"/>
        </w:rPr>
      </w:pPr>
      <w:proofErr w:type="gramStart"/>
      <w:r w:rsidRPr="00715AED">
        <w:rPr>
          <w:rFonts w:ascii="Times New Roman" w:eastAsia="MS Mincho" w:hAnsi="Times New Roman" w:cs="Times New Roman"/>
          <w:lang w:eastAsia="ru-RU"/>
        </w:rPr>
        <w:t>В случае если на момент принятия (утверждения уполномоченным органом) Эмитентом решения о дате начала размещения Облигаций и/или решения об изменении даты начала размещения Облигаций, в соответствии с действующим законодательством Российской Федерации и/или подзаконными нормативными правовыми актами, будет установлен иной порядок и сроки принятия (утверждения уполномоченным органом) Эмитентом решения об указанных событиях, нежели порядок и сроки, предусмотренные настоящим пунктом</w:t>
      </w:r>
      <w:proofErr w:type="gramEnd"/>
      <w:r w:rsidRPr="00715AED">
        <w:rPr>
          <w:rFonts w:ascii="Times New Roman" w:eastAsia="MS Mincho" w:hAnsi="Times New Roman" w:cs="Times New Roman"/>
          <w:lang w:eastAsia="ru-RU"/>
        </w:rPr>
        <w:t>, принятие (утверждение уполномоченным органом) Эмитентом указанных решений осуществляется в порядке и сроки, предусмотренные законодательством Российской Федерации и/или подзаконными нормативными правовыми актами, действующими на момент принятия (утверждения уполномоченным органом) Эмитентом указанных решений.</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proofErr w:type="gramStart"/>
      <w:r w:rsidRPr="00715AED">
        <w:rPr>
          <w:rFonts w:ascii="Times New Roman" w:eastAsia="MS Mincho" w:hAnsi="Times New Roman" w:cs="Times New Roman"/>
          <w:bCs/>
          <w:iCs/>
          <w:lang w:eastAsia="en-GB"/>
        </w:rPr>
        <w:t xml:space="preserve">В случае если на момент раскрытия информации о дате начала размещения Облигаций и/или решения об изменении даты начала размещения Облигаций, в соответствии с действующим </w:t>
      </w:r>
      <w:r w:rsidRPr="00715AED">
        <w:rPr>
          <w:rFonts w:ascii="Times New Roman" w:eastAsia="MS Mincho" w:hAnsi="Times New Roman" w:cs="Times New Roman"/>
          <w:bCs/>
          <w:iCs/>
          <w:lang w:eastAsia="en-GB"/>
        </w:rPr>
        <w:lastRenderedPageBreak/>
        <w:t>законодательством Российской Федерации и/или подзаконными нормативными правовыми актами, будет установлен иной порядок и сроки раскрытия информации об указанных событиях, нежели порядок и сроки, предусмотренные настоящим пунктом, информация об указанных событиях раскрывается Эмитентом в порядке</w:t>
      </w:r>
      <w:proofErr w:type="gramEnd"/>
      <w:r w:rsidRPr="00715AED">
        <w:rPr>
          <w:rFonts w:ascii="Times New Roman" w:eastAsia="MS Mincho" w:hAnsi="Times New Roman" w:cs="Times New Roman"/>
          <w:bCs/>
          <w:iCs/>
          <w:lang w:eastAsia="en-GB"/>
        </w:rPr>
        <w:t xml:space="preserve"> и сроки, предусмотренные законодательством Российской Федерации и/или подзаконными нормативными правовыми актами, действующими на момент раскрытия информации об указанных событиях.</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9. Условия погашения и выплаты доходов по облигациям</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9.1. Форма погашения облигаций</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Погашение (частичное погашение) Облигаций осуществляется денежными средствами в валюте Российской Федерации в безналичном порядке. Возможность выбора владельцами Облигаций иных форм погашения (частичного погашения) Облигаций не предусмотрена.</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9.2. Порядок и условия погашения облигаций, включая срок погашения</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b/>
          <w:iCs/>
          <w:lang w:eastAsia="ru-RU"/>
        </w:rPr>
      </w:pPr>
      <w:r w:rsidRPr="00715AED">
        <w:rPr>
          <w:rFonts w:ascii="Times New Roman" w:eastAsia="Times New Roman" w:hAnsi="Times New Roman" w:cs="Times New Roman"/>
          <w:b/>
          <w:iCs/>
          <w:lang w:eastAsia="ru-RU"/>
        </w:rPr>
        <w:t>Срок (дата) погашения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Погашение номинальной стоимости Облигаций осуществляется частями</w:t>
      </w:r>
      <w:r w:rsidRPr="00715AED">
        <w:rPr>
          <w:rFonts w:ascii="Times New Roman" w:eastAsia="SimSun" w:hAnsi="Times New Roman" w:cs="Times New Roman"/>
          <w:lang w:eastAsia="en-GB"/>
        </w:rPr>
        <w:t xml:space="preserve">, </w:t>
      </w:r>
      <w:r w:rsidRPr="00715AED">
        <w:rPr>
          <w:rFonts w:ascii="Times New Roman" w:eastAsia="Times New Roman" w:hAnsi="Times New Roman" w:cs="Times New Roman"/>
          <w:color w:val="000000"/>
          <w:lang w:eastAsia="en-GB"/>
        </w:rPr>
        <w:t>26-го</w:t>
      </w:r>
      <w:r w:rsidRPr="00715AED">
        <w:rPr>
          <w:rFonts w:ascii="Times New Roman" w:eastAsia="Times New Roman" w:hAnsi="Times New Roman" w:cs="Times New Roman"/>
          <w:lang w:eastAsia="en-GB"/>
        </w:rPr>
        <w:t xml:space="preserve"> числа каждого месяца – марта, июня, сентября, декабря – каждого года (каждая из таких дат – «</w:t>
      </w:r>
      <w:r w:rsidRPr="00715AED">
        <w:rPr>
          <w:rFonts w:ascii="Times New Roman" w:eastAsia="Times New Roman" w:hAnsi="Times New Roman" w:cs="Times New Roman"/>
          <w:b/>
          <w:lang w:eastAsia="en-GB"/>
        </w:rPr>
        <w:t xml:space="preserve">Дата </w:t>
      </w:r>
      <w:r w:rsidRPr="00715AED">
        <w:rPr>
          <w:rFonts w:ascii="Times New Roman" w:eastAsia="SimSun" w:hAnsi="Times New Roman" w:cs="Times New Roman"/>
          <w:b/>
          <w:bCs/>
          <w:lang w:eastAsia="en-GB"/>
        </w:rPr>
        <w:t>выплаты</w:t>
      </w:r>
      <w:r w:rsidRPr="00715AED">
        <w:rPr>
          <w:rFonts w:ascii="Times New Roman" w:eastAsia="Times New Roman" w:hAnsi="Times New Roman" w:cs="Times New Roman"/>
          <w:lang w:eastAsia="en-GB"/>
        </w:rPr>
        <w:t>»</w:t>
      </w:r>
      <w:r w:rsidRPr="00715AED">
        <w:rPr>
          <w:rFonts w:ascii="Times New Roman" w:eastAsia="SimSun" w:hAnsi="Times New Roman" w:cs="Times New Roman"/>
          <w:lang w:eastAsia="en-GB"/>
        </w:rPr>
        <w:t>),</w:t>
      </w:r>
      <w:r w:rsidRPr="00715AED">
        <w:rPr>
          <w:rFonts w:ascii="Times New Roman" w:eastAsia="Times New Roman" w:hAnsi="Times New Roman" w:cs="Times New Roman"/>
          <w:lang w:eastAsia="en-GB"/>
        </w:rPr>
        <w:t xml:space="preserve"> </w:t>
      </w:r>
      <w:r w:rsidRPr="00715AED">
        <w:rPr>
          <w:rFonts w:ascii="Times New Roman" w:eastAsia="SimSun" w:hAnsi="Times New Roman" w:cs="Times New Roman"/>
          <w:lang w:eastAsia="en-GB"/>
        </w:rPr>
        <w:t xml:space="preserve">начиная </w:t>
      </w:r>
      <w:proofErr w:type="gramStart"/>
      <w:r w:rsidRPr="00715AED">
        <w:rPr>
          <w:rFonts w:ascii="Times New Roman" w:eastAsia="SimSun" w:hAnsi="Times New Roman" w:cs="Times New Roman"/>
          <w:lang w:eastAsia="en-GB"/>
        </w:rPr>
        <w:t>с</w:t>
      </w:r>
      <w:r w:rsidRPr="00715AED">
        <w:rPr>
          <w:rFonts w:ascii="Times New Roman" w:eastAsia="Times New Roman" w:hAnsi="Times New Roman" w:cs="Times New Roman"/>
          <w:lang w:eastAsia="en-GB"/>
        </w:rPr>
        <w:t xml:space="preserve"> Даты выплаты</w:t>
      </w:r>
      <w:proofErr w:type="gramEnd"/>
      <w:r w:rsidRPr="00715AED">
        <w:rPr>
          <w:rFonts w:ascii="Times New Roman" w:eastAsia="Times New Roman" w:hAnsi="Times New Roman" w:cs="Times New Roman"/>
          <w:lang w:eastAsia="en-GB"/>
        </w:rPr>
        <w:t>, в которую Облигации класса «А» будут погашены в полном объеме</w:t>
      </w:r>
      <w:r w:rsidRPr="00715AED">
        <w:rPr>
          <w:rFonts w:ascii="Times New Roman" w:eastAsia="SimSun" w:hAnsi="Times New Roman" w:cs="Times New Roman"/>
          <w:lang w:eastAsia="en-GB"/>
        </w:rPr>
        <w:t>.</w:t>
      </w:r>
      <w:r w:rsidRPr="00715AED">
        <w:rPr>
          <w:rFonts w:ascii="Times New Roman" w:eastAsia="Times New Roman" w:hAnsi="Times New Roman" w:cs="Times New Roman"/>
          <w:lang w:eastAsia="en-GB"/>
        </w:rPr>
        <w:t xml:space="preserve"> 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w:t>
      </w:r>
      <w:r w:rsidRPr="00715AED" w:rsidDel="00B4652A">
        <w:rPr>
          <w:rFonts w:ascii="Times New Roman" w:eastAsia="Times New Roman" w:hAnsi="Times New Roman" w:cs="Times New Roman"/>
          <w:lang w:eastAsia="en-GB"/>
        </w:rPr>
        <w:t xml:space="preserve"> </w:t>
      </w:r>
      <w:r w:rsidRPr="00715AED">
        <w:rPr>
          <w:rFonts w:ascii="Times New Roman" w:eastAsia="Times New Roman" w:hAnsi="Times New Roman" w:cs="Times New Roman"/>
          <w:lang w:eastAsia="en-GB"/>
        </w:rPr>
        <w:t>(далее – «</w:t>
      </w:r>
      <w:r w:rsidRPr="00715AED">
        <w:rPr>
          <w:rFonts w:ascii="Times New Roman" w:eastAsia="Times New Roman" w:hAnsi="Times New Roman" w:cs="Times New Roman"/>
          <w:b/>
          <w:bCs/>
          <w:lang w:eastAsia="en-GB"/>
        </w:rPr>
        <w:t>Фактическая дата выплаты</w:t>
      </w:r>
      <w:r w:rsidRPr="00715AED">
        <w:rPr>
          <w:rFonts w:ascii="Times New Roman" w:eastAsia="Times New Roman" w:hAnsi="Times New Roman" w:cs="Times New Roman"/>
          <w:lang w:eastAsia="en-GB"/>
        </w:rPr>
        <w:t xml:space="preserve">»). </w:t>
      </w:r>
      <w:r w:rsidRPr="00715AED">
        <w:rPr>
          <w:rFonts w:ascii="Times New Roman" w:eastAsia="SimSun" w:hAnsi="Times New Roman" w:cs="Times New Roman"/>
          <w:lang w:eastAsia="en-GB"/>
        </w:rPr>
        <w:t>Владелец Облигации не имеет права требовать начисления процентов или какой-либо иной компенсации за такую задержку в платеже.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ru-RU"/>
        </w:rPr>
        <w:t xml:space="preserve">Эмитент, не </w:t>
      </w:r>
      <w:proofErr w:type="gramStart"/>
      <w:r w:rsidRPr="00715AED">
        <w:rPr>
          <w:rFonts w:ascii="Times New Roman" w:eastAsia="Times New Roman" w:hAnsi="Times New Roman" w:cs="Times New Roman"/>
          <w:lang w:eastAsia="ru-RU"/>
        </w:rPr>
        <w:t>позднее</w:t>
      </w:r>
      <w:proofErr w:type="gramEnd"/>
      <w:r w:rsidRPr="00715AED">
        <w:rPr>
          <w:rFonts w:ascii="Times New Roman" w:eastAsia="Times New Roman" w:hAnsi="Times New Roman" w:cs="Times New Roman"/>
          <w:lang w:eastAsia="ru-RU"/>
        </w:rPr>
        <w:t xml:space="preserve"> чем за 2 (Два) рабочих дня до даты окончания каждого купонного периода, уведомляет НРД о размере подлежащей погашению в дату окончания данного купонного периода части номинальной стоимости для каждой Облигации.</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С момента допуска Облигаций класса «Б» к </w:t>
      </w:r>
      <w:r w:rsidRPr="00715AED">
        <w:rPr>
          <w:rFonts w:ascii="Times New Roman" w:eastAsia="SimSun" w:hAnsi="Times New Roman" w:cs="Times New Roman"/>
          <w:lang w:eastAsia="en-GB"/>
        </w:rPr>
        <w:t>организованным торгам в процессе их обращения</w:t>
      </w:r>
      <w:r w:rsidRPr="00715AED">
        <w:rPr>
          <w:rFonts w:ascii="Times New Roman" w:eastAsia="Times New Roman" w:hAnsi="Times New Roman" w:cs="Times New Roman"/>
          <w:lang w:eastAsia="en-GB"/>
        </w:rPr>
        <w:t xml:space="preserve"> Эмитент не </w:t>
      </w:r>
      <w:proofErr w:type="gramStart"/>
      <w:r w:rsidRPr="00715AED">
        <w:rPr>
          <w:rFonts w:ascii="Times New Roman" w:eastAsia="Times New Roman" w:hAnsi="Times New Roman" w:cs="Times New Roman"/>
          <w:lang w:eastAsia="en-GB"/>
        </w:rPr>
        <w:t>позднее</w:t>
      </w:r>
      <w:proofErr w:type="gramEnd"/>
      <w:r w:rsidRPr="00715AED">
        <w:rPr>
          <w:rFonts w:ascii="Times New Roman" w:eastAsia="Times New Roman" w:hAnsi="Times New Roman" w:cs="Times New Roman"/>
          <w:lang w:eastAsia="en-GB"/>
        </w:rPr>
        <w:t xml:space="preserve"> чем за 2 (Два) рабочих дня до даты окончания каждого купонного периода уведомляет организатора торгов (далее по тексту – «</w:t>
      </w:r>
      <w:r w:rsidRPr="00715AED">
        <w:rPr>
          <w:rFonts w:ascii="Times New Roman" w:eastAsia="Times New Roman" w:hAnsi="Times New Roman" w:cs="Times New Roman"/>
          <w:b/>
          <w:lang w:eastAsia="en-GB"/>
        </w:rPr>
        <w:t>Биржа</w:t>
      </w:r>
      <w:r w:rsidRPr="00715AED">
        <w:rPr>
          <w:rFonts w:ascii="Times New Roman" w:eastAsia="Times New Roman" w:hAnsi="Times New Roman" w:cs="Times New Roman"/>
          <w:lang w:eastAsia="en-GB"/>
        </w:rPr>
        <w:t>») о размере подлежащей погашению в дату окончания данного купонного периода части номинальной стоимости для каждой Облигации и об оставшейся в результате такого погашения непогашенной номинальной стоимости каждой Облигации.</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Возможность досрочного погашения Облигаций по требованию владельцев Облигаций и по усмотрению Эмитента установлена в п. 9.5 Решения о выпуске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Облигации подлежат полному погашению 26 марта 2047 г.</w:t>
      </w:r>
    </w:p>
    <w:p w:rsidR="00715AED" w:rsidRPr="00715AED" w:rsidRDefault="00715AED" w:rsidP="00715AED">
      <w:pPr>
        <w:spacing w:after="120" w:line="240" w:lineRule="auto"/>
        <w:jc w:val="both"/>
        <w:rPr>
          <w:rFonts w:ascii="Times New Roman" w:eastAsia="Times New Roman" w:hAnsi="Times New Roman" w:cs="Times New Roman"/>
          <w:i/>
          <w:lang w:eastAsia="en-GB"/>
        </w:rPr>
      </w:pPr>
      <w:r w:rsidRPr="00715AED">
        <w:rPr>
          <w:rFonts w:ascii="Times New Roman" w:eastAsia="Times New Roman" w:hAnsi="Times New Roman" w:cs="Times New Roman"/>
          <w:i/>
          <w:lang w:eastAsia="en-GB"/>
        </w:rPr>
        <w:t>Порядок и условия погашения облигаций:</w:t>
      </w:r>
    </w:p>
    <w:p w:rsidR="00715AED" w:rsidRPr="00715AED" w:rsidRDefault="00715AED" w:rsidP="00715AED">
      <w:pPr>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Выплата при погашении Облигаций производится в валюте Российской Федерации в безналичном порядке.</w:t>
      </w:r>
    </w:p>
    <w:p w:rsidR="00715AED" w:rsidRPr="00715AED" w:rsidRDefault="00715AED" w:rsidP="00715AED">
      <w:pPr>
        <w:spacing w:after="120" w:line="240" w:lineRule="auto"/>
        <w:jc w:val="both"/>
        <w:rPr>
          <w:rFonts w:ascii="Times New Roman" w:eastAsia="MS Mincho" w:hAnsi="Times New Roman" w:cs="Times New Roman"/>
          <w:bCs/>
          <w:iCs/>
          <w:lang w:eastAsia="en-GB"/>
        </w:rPr>
      </w:pPr>
      <w:r w:rsidRPr="00715AED">
        <w:rPr>
          <w:rFonts w:ascii="Times New Roman" w:eastAsia="MS Mincho" w:hAnsi="Times New Roman" w:cs="Times New Roman"/>
          <w:bCs/>
          <w:iCs/>
          <w:lang w:eastAsia="en-GB"/>
        </w:rPr>
        <w:t>Если дата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Передача выплат при погашении Облигаций производится в соответствии с порядком, установленным действующим законодательством Российской Федерации.</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Владельцы Облигаций и иные лица, осуществляющие в соответствии с федеральными законами права по Облигациям,</w:t>
      </w:r>
      <w:r w:rsidRPr="00715AED">
        <w:rPr>
          <w:rFonts w:ascii="Times New Roman" w:eastAsia="Times New Roman" w:hAnsi="Times New Roman" w:cs="Times New Roman"/>
          <w:bCs/>
          <w:iCs/>
          <w:lang w:eastAsia="en-GB"/>
        </w:rPr>
        <w:t xml:space="preserve"> </w:t>
      </w:r>
      <w:r w:rsidRPr="00715AED">
        <w:rPr>
          <w:rFonts w:ascii="Times New Roman" w:eastAsia="Times New Roman" w:hAnsi="Times New Roman" w:cs="Times New Roman"/>
          <w:lang w:eastAsia="en-GB"/>
        </w:rPr>
        <w:t>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715AED" w:rsidRPr="00715AED" w:rsidRDefault="00715AED" w:rsidP="00715AED">
      <w:pPr>
        <w:adjustRightInd w:val="0"/>
        <w:spacing w:after="120" w:line="240" w:lineRule="auto"/>
        <w:jc w:val="both"/>
        <w:rPr>
          <w:rFonts w:ascii="Times New Roman" w:eastAsia="Calibri" w:hAnsi="Times New Roman" w:cs="Times New Roman"/>
          <w:lang w:eastAsia="en-GB"/>
        </w:rPr>
      </w:pPr>
      <w:r w:rsidRPr="00715AED">
        <w:rPr>
          <w:rFonts w:ascii="Times New Roman" w:eastAsia="Times New Roman" w:hAnsi="Times New Roman" w:cs="Times New Roman"/>
          <w:lang w:eastAsia="en-GB"/>
        </w:rPr>
        <w:lastRenderedPageBreak/>
        <w:t xml:space="preserve">Эмитент исполняет обязанность по осуществлению денежных выплат в счет погашения по ценным бумагам путем перечисления денежных средств НРД. </w:t>
      </w:r>
      <w:r w:rsidRPr="00715AED">
        <w:rPr>
          <w:rFonts w:ascii="Times New Roman" w:eastAsia="Calibri" w:hAnsi="Times New Roman" w:cs="Times New Roman"/>
          <w:lang w:eastAsia="en-GB"/>
        </w:rPr>
        <w:t xml:space="preserve">Указанная обязанность считается исполненной Эмитентом </w:t>
      </w:r>
      <w:proofErr w:type="gramStart"/>
      <w:r w:rsidRPr="00715AED">
        <w:rPr>
          <w:rFonts w:ascii="Times New Roman" w:eastAsia="Calibri" w:hAnsi="Times New Roman" w:cs="Times New Roman"/>
          <w:lang w:eastAsia="en-GB"/>
        </w:rPr>
        <w:t>с даты поступления</w:t>
      </w:r>
      <w:proofErr w:type="gramEnd"/>
      <w:r w:rsidRPr="00715AED">
        <w:rPr>
          <w:rFonts w:ascii="Times New Roman" w:eastAsia="Calibri" w:hAnsi="Times New Roman" w:cs="Times New Roman"/>
          <w:lang w:eastAsia="en-GB"/>
        </w:rPr>
        <w:t xml:space="preserve"> денежных средств на счет НРД.</w:t>
      </w:r>
    </w:p>
    <w:p w:rsidR="00715AED" w:rsidRPr="00715AED" w:rsidRDefault="00715AED" w:rsidP="00715AED">
      <w:pPr>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Передача денежных выплат в счет погашения Облигаций осуществляется депозитарием лицу, являвшемуся его депонентом:</w:t>
      </w:r>
    </w:p>
    <w:p w:rsidR="00715AED" w:rsidRPr="00715AED" w:rsidRDefault="00715AED" w:rsidP="00715AED">
      <w:pPr>
        <w:adjustRightInd w:val="0"/>
        <w:spacing w:after="120" w:line="240" w:lineRule="auto"/>
        <w:ind w:left="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w:t>
      </w:r>
      <w:proofErr w:type="gramStart"/>
      <w:r w:rsidRPr="00715AED">
        <w:rPr>
          <w:rFonts w:ascii="Times New Roman" w:eastAsia="Times New Roman" w:hAnsi="Times New Roman" w:cs="Times New Roman"/>
          <w:lang w:eastAsia="en-GB"/>
        </w:rPr>
        <w:t>которую</w:t>
      </w:r>
      <w:proofErr w:type="gramEnd"/>
      <w:r w:rsidRPr="00715AED">
        <w:rPr>
          <w:rFonts w:ascii="Times New Roman" w:eastAsia="Times New Roman" w:hAnsi="Times New Roman" w:cs="Times New Roman"/>
          <w:lang w:eastAsia="en-GB"/>
        </w:rPr>
        <w:t xml:space="preserve"> Облигации подлежат погашению;</w:t>
      </w:r>
    </w:p>
    <w:p w:rsidR="00715AED" w:rsidRPr="00715AED" w:rsidRDefault="00715AED" w:rsidP="00715AED">
      <w:pPr>
        <w:adjustRightInd w:val="0"/>
        <w:spacing w:after="120" w:line="240" w:lineRule="auto"/>
        <w:ind w:left="567"/>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roofErr w:type="gramEnd"/>
    </w:p>
    <w:p w:rsidR="00715AED" w:rsidRPr="00715AED" w:rsidRDefault="00715AED" w:rsidP="00715AED">
      <w:pPr>
        <w:spacing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Депозитарий передает своим депонентам денежные выплаты по ценным бумагам пропорционально количеству Облигаций, которые учитывались на их счетах </w:t>
      </w:r>
      <w:proofErr w:type="gramStart"/>
      <w:r w:rsidRPr="00715AED">
        <w:rPr>
          <w:rFonts w:ascii="Times New Roman" w:eastAsia="Times New Roman" w:hAnsi="Times New Roman" w:cs="Times New Roman"/>
          <w:lang w:eastAsia="en-GB"/>
        </w:rPr>
        <w:t>депо</w:t>
      </w:r>
      <w:proofErr w:type="gramEnd"/>
      <w:r w:rsidRPr="00715AED">
        <w:rPr>
          <w:rFonts w:ascii="Times New Roman" w:eastAsia="Times New Roman" w:hAnsi="Times New Roman" w:cs="Times New Roman"/>
          <w:lang w:eastAsia="en-GB"/>
        </w:rPr>
        <w:t xml:space="preserve"> на конец операционного дня, указанного в подпунктах 1) и 2) выше.</w:t>
      </w:r>
    </w:p>
    <w:p w:rsidR="00715AED" w:rsidRPr="00715AED" w:rsidRDefault="00715AED" w:rsidP="00715AED">
      <w:pPr>
        <w:spacing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w:t>
      </w:r>
    </w:p>
    <w:p w:rsidR="00715AED" w:rsidRPr="00715AED" w:rsidRDefault="00715AED" w:rsidP="00715AED">
      <w:pPr>
        <w:spacing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Снятие Сертификата с хранения производится после списания всех Облигаций со счетов в НРД.</w:t>
      </w:r>
    </w:p>
    <w:p w:rsidR="00715AED" w:rsidRPr="00715AED" w:rsidRDefault="00715AED" w:rsidP="00715AED">
      <w:pPr>
        <w:spacing w:after="120" w:line="240" w:lineRule="auto"/>
        <w:jc w:val="both"/>
        <w:rPr>
          <w:rFonts w:ascii="Times New Roman" w:eastAsia="Times New Roman" w:hAnsi="Times New Roman" w:cs="Times New Roman"/>
          <w:i/>
          <w:lang w:eastAsia="en-GB"/>
        </w:rPr>
      </w:pPr>
      <w:r w:rsidRPr="00715AED">
        <w:rPr>
          <w:rFonts w:ascii="Times New Roman" w:eastAsia="Times New Roman" w:hAnsi="Times New Roman" w:cs="Times New Roman"/>
          <w:lang w:eastAsia="en-GB"/>
        </w:rPr>
        <w:t>В случае</w:t>
      </w:r>
      <w:proofErr w:type="gramStart"/>
      <w:r w:rsidRPr="00715AED">
        <w:rPr>
          <w:rFonts w:ascii="Times New Roman" w:eastAsia="Times New Roman" w:hAnsi="Times New Roman" w:cs="Times New Roman"/>
          <w:lang w:eastAsia="en-GB"/>
        </w:rPr>
        <w:t>,</w:t>
      </w:r>
      <w:proofErr w:type="gramEnd"/>
      <w:r w:rsidRPr="00715AED">
        <w:rPr>
          <w:rFonts w:ascii="Times New Roman" w:eastAsia="Times New Roman" w:hAnsi="Times New Roman" w:cs="Times New Roman"/>
          <w:lang w:eastAsia="en-GB"/>
        </w:rPr>
        <w:t xml:space="preserve"> если на момент совершения действий, связанных с исполнением обязательств Эмитентом по погашению Облигаций,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погашению Облигаций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p w:rsidR="00715AED" w:rsidRPr="00715AED" w:rsidRDefault="00715AED" w:rsidP="00715AED">
      <w:pPr>
        <w:spacing w:after="120" w:line="240" w:lineRule="auto"/>
        <w:jc w:val="both"/>
        <w:rPr>
          <w:rFonts w:ascii="Times New Roman" w:eastAsia="Times New Roman" w:hAnsi="Times New Roman" w:cs="Times New Roman"/>
          <w:i/>
          <w:iCs/>
          <w:lang w:eastAsia="en-GB"/>
        </w:rPr>
      </w:pPr>
      <w:r w:rsidRPr="00715AED">
        <w:rPr>
          <w:rFonts w:ascii="Times New Roman" w:eastAsia="Times New Roman" w:hAnsi="Times New Roman" w:cs="Times New Roman"/>
          <w:i/>
          <w:lang w:eastAsia="en-GB"/>
        </w:rPr>
        <w:t>Порядок определения стоимости, выплачиваемой по каждой облигации при ее погашении (частичном погашении):</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Сервисный агент, уполномоченный получать исполнение от должников по обеспеченным ипотекой обязательствам, входящим в состав Ипотечного покрытия, и указанный в п.12.2.7 Решения о выпуске</w:t>
      </w:r>
      <w:r w:rsidRPr="00715AED">
        <w:rPr>
          <w:rFonts w:ascii="Times New Roman" w:eastAsia="Times New Roman" w:hAnsi="Times New Roman" w:cs="Times New Roman"/>
          <w:bCs/>
          <w:iCs/>
          <w:lang w:eastAsia="en-GB"/>
        </w:rPr>
        <w:t xml:space="preserve"> облигаций</w:t>
      </w:r>
      <w:r w:rsidRPr="00715AED">
        <w:rPr>
          <w:rFonts w:ascii="Times New Roman" w:eastAsia="Times New Roman" w:hAnsi="Times New Roman" w:cs="Times New Roman"/>
          <w:lang w:eastAsia="en-GB"/>
        </w:rPr>
        <w:t xml:space="preserve"> (далее по тексту – «</w:t>
      </w:r>
      <w:r w:rsidRPr="00715AED">
        <w:rPr>
          <w:rFonts w:ascii="Times New Roman" w:eastAsia="Times New Roman" w:hAnsi="Times New Roman" w:cs="Times New Roman"/>
          <w:bCs/>
          <w:lang w:eastAsia="en-GB"/>
        </w:rPr>
        <w:t>Сервисный агент</w:t>
      </w:r>
      <w:r w:rsidRPr="00715AED">
        <w:rPr>
          <w:rFonts w:ascii="Times New Roman" w:eastAsia="Times New Roman" w:hAnsi="Times New Roman" w:cs="Times New Roman"/>
          <w:lang w:eastAsia="en-GB"/>
        </w:rPr>
        <w:t>»), после Даты начала размещения не позднее 15 (Пятнадцатого) числа каждого календарного месяца, на который приходится Дата выплаты, а в остальных случаях не позднее 20 (Двадцатого) числа календарного месяца (или, если</w:t>
      </w:r>
      <w:proofErr w:type="gramEnd"/>
      <w:r w:rsidRPr="00715AED">
        <w:rPr>
          <w:rFonts w:ascii="Times New Roman" w:eastAsia="Times New Roman" w:hAnsi="Times New Roman" w:cs="Times New Roman"/>
          <w:lang w:eastAsia="en-GB"/>
        </w:rPr>
        <w:t xml:space="preserve"> такой день приходится на выходной или нерабочий праздничный день, - в </w:t>
      </w:r>
      <w:proofErr w:type="gramStart"/>
      <w:r w:rsidRPr="00715AED">
        <w:rPr>
          <w:rFonts w:ascii="Times New Roman" w:eastAsia="Times New Roman" w:hAnsi="Times New Roman" w:cs="Times New Roman"/>
          <w:lang w:eastAsia="en-GB"/>
        </w:rPr>
        <w:t>первый</w:t>
      </w:r>
      <w:proofErr w:type="gramEnd"/>
      <w:r w:rsidRPr="00715AED">
        <w:rPr>
          <w:rFonts w:ascii="Times New Roman" w:eastAsia="Times New Roman" w:hAnsi="Times New Roman" w:cs="Times New Roman"/>
          <w:lang w:eastAsia="en-GB"/>
        </w:rPr>
        <w:t xml:space="preserve"> следующий за ним рабочий день) (далее - «Дата представления отчета сервисного агента») сообщает Эмитенту, специализированному депозитарию, сведения о котором указаны в п.12.2.4 Решения о выпуске</w:t>
      </w:r>
      <w:r w:rsidRPr="00715AED">
        <w:rPr>
          <w:rFonts w:ascii="Times New Roman" w:eastAsia="Times New Roman" w:hAnsi="Times New Roman" w:cs="Times New Roman"/>
          <w:bCs/>
          <w:iCs/>
          <w:lang w:eastAsia="en-GB"/>
        </w:rPr>
        <w:t xml:space="preserve"> облигаций</w:t>
      </w:r>
      <w:r w:rsidRPr="00715AED" w:rsidDel="002D5B46">
        <w:rPr>
          <w:rFonts w:ascii="Times New Roman" w:eastAsia="Times New Roman" w:hAnsi="Times New Roman" w:cs="Times New Roman"/>
          <w:lang w:eastAsia="en-GB"/>
        </w:rPr>
        <w:t xml:space="preserve"> </w:t>
      </w:r>
      <w:r w:rsidRPr="00715AED">
        <w:rPr>
          <w:rFonts w:ascii="Times New Roman" w:eastAsia="Times New Roman" w:hAnsi="Times New Roman" w:cs="Times New Roman"/>
          <w:lang w:eastAsia="en-GB"/>
        </w:rPr>
        <w:t>(далее по тексту – «</w:t>
      </w:r>
      <w:r w:rsidRPr="00715AED">
        <w:rPr>
          <w:rFonts w:ascii="Times New Roman" w:eastAsia="Times New Roman" w:hAnsi="Times New Roman" w:cs="Times New Roman"/>
          <w:bCs/>
          <w:lang w:eastAsia="en-GB"/>
        </w:rPr>
        <w:t>Специализированный депозитарий</w:t>
      </w:r>
      <w:r w:rsidRPr="00715AED">
        <w:rPr>
          <w:rFonts w:ascii="Times New Roman" w:eastAsia="Times New Roman" w:hAnsi="Times New Roman" w:cs="Times New Roman"/>
          <w:lang w:eastAsia="en-GB"/>
        </w:rPr>
        <w:t>») и расчетному агенту, сведения о котором указаны в п.9.6 Решения о выпуске</w:t>
      </w:r>
      <w:r w:rsidRPr="00715AED">
        <w:rPr>
          <w:rFonts w:ascii="Times New Roman" w:eastAsia="Times New Roman" w:hAnsi="Times New Roman" w:cs="Times New Roman"/>
          <w:bCs/>
          <w:iCs/>
          <w:lang w:eastAsia="en-GB"/>
        </w:rPr>
        <w:t xml:space="preserve"> облигаций</w:t>
      </w:r>
      <w:r w:rsidRPr="00715AED" w:rsidDel="002D5B46">
        <w:rPr>
          <w:rFonts w:ascii="Times New Roman" w:eastAsia="Times New Roman" w:hAnsi="Times New Roman" w:cs="Times New Roman"/>
          <w:lang w:eastAsia="en-GB"/>
        </w:rPr>
        <w:t xml:space="preserve"> </w:t>
      </w:r>
      <w:r w:rsidRPr="00715AED">
        <w:rPr>
          <w:rFonts w:ascii="Times New Roman" w:eastAsia="Times New Roman" w:hAnsi="Times New Roman" w:cs="Times New Roman"/>
          <w:lang w:eastAsia="en-GB"/>
        </w:rPr>
        <w:t>(далее – «</w:t>
      </w:r>
      <w:r w:rsidRPr="00715AED">
        <w:rPr>
          <w:rFonts w:ascii="Times New Roman" w:eastAsia="Times New Roman" w:hAnsi="Times New Roman" w:cs="Times New Roman"/>
          <w:bCs/>
          <w:lang w:eastAsia="en-GB"/>
        </w:rPr>
        <w:t>Расчетный агент</w:t>
      </w:r>
      <w:r w:rsidRPr="00715AED">
        <w:rPr>
          <w:rFonts w:ascii="Times New Roman" w:eastAsia="Times New Roman" w:hAnsi="Times New Roman" w:cs="Times New Roman"/>
          <w:lang w:eastAsia="en-GB"/>
        </w:rPr>
        <w:t xml:space="preserve">»), а </w:t>
      </w:r>
      <w:proofErr w:type="gramStart"/>
      <w:r w:rsidRPr="00715AED">
        <w:rPr>
          <w:rFonts w:ascii="Times New Roman" w:eastAsia="Times New Roman" w:hAnsi="Times New Roman" w:cs="Times New Roman"/>
          <w:lang w:eastAsia="en-GB"/>
        </w:rPr>
        <w:t>также Поручителю (определение приведено в п. 16 Решения о выпуске облигаций)  общую сумму денежных средств, полученных от должников по обеспеченным ипотекой требованиям, входящим в состав Ипотечного покрытия, в том числе в счет возврата основной суммы долга (включая выплату всей или части основной суммы долга при досрочном погашении), за предыдущий календарный месяц..</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Не позднее чем через 4 рабочих дня </w:t>
      </w:r>
      <w:proofErr w:type="gramStart"/>
      <w:r w:rsidRPr="00715AED">
        <w:rPr>
          <w:rFonts w:ascii="Times New Roman" w:eastAsia="Times New Roman" w:hAnsi="Times New Roman" w:cs="Times New Roman"/>
          <w:lang w:eastAsia="en-GB"/>
        </w:rPr>
        <w:t>с Даты представления</w:t>
      </w:r>
      <w:proofErr w:type="gramEnd"/>
      <w:r w:rsidRPr="00715AED">
        <w:rPr>
          <w:rFonts w:ascii="Times New Roman" w:eastAsia="Times New Roman" w:hAnsi="Times New Roman" w:cs="Times New Roman"/>
          <w:lang w:eastAsia="en-GB"/>
        </w:rPr>
        <w:t xml:space="preserve"> отчета сервисного агента, приходящейся на месяц Даты выплаты (далее – «</w:t>
      </w:r>
      <w:r w:rsidRPr="00715AED">
        <w:rPr>
          <w:rFonts w:ascii="Times New Roman" w:eastAsia="Times New Roman" w:hAnsi="Times New Roman" w:cs="Times New Roman"/>
          <w:bCs/>
          <w:lang w:eastAsia="en-GB"/>
        </w:rPr>
        <w:t>Дата расчета</w:t>
      </w:r>
      <w:r w:rsidRPr="00715AED">
        <w:rPr>
          <w:rFonts w:ascii="Times New Roman" w:eastAsia="Times New Roman" w:hAnsi="Times New Roman" w:cs="Times New Roman"/>
          <w:lang w:eastAsia="en-GB"/>
        </w:rPr>
        <w:t>»),  Расчетный агент сообщает Эмитенту размер подлежащей погашению части номинальной стоимости для каждой Облигации класса «Б», который определяется Расчетным агентом по следующей формуле:</w:t>
      </w:r>
    </w:p>
    <w:p w:rsidR="00715AED" w:rsidRPr="00715AED" w:rsidRDefault="00715AED" w:rsidP="00715AED">
      <w:pPr>
        <w:spacing w:after="120" w:line="240" w:lineRule="auto"/>
        <w:rPr>
          <w:rFonts w:ascii="Times New Roman" w:eastAsia="Times New Roman" w:hAnsi="Times New Roman" w:cs="Times New Roman"/>
          <w:lang w:eastAsia="ru-RU"/>
        </w:rPr>
      </w:pPr>
      <w:r w:rsidRPr="00715AED">
        <w:rPr>
          <w:rFonts w:ascii="Times New Roman" w:eastAsia="Times New Roman" w:hAnsi="Times New Roman" w:cs="Times New Roman"/>
          <w:lang w:eastAsia="en-GB"/>
        </w:rPr>
        <w:t>К</w:t>
      </w:r>
      <w:r w:rsidRPr="00715AED">
        <w:rPr>
          <w:rFonts w:ascii="Times New Roman" w:eastAsia="Times New Roman" w:hAnsi="Times New Roman" w:cs="Times New Roman"/>
          <w:vertAlign w:val="subscript"/>
          <w:lang w:eastAsia="en-GB"/>
        </w:rPr>
        <w:t>Б</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i/>
          <w:lang w:eastAsia="en-GB"/>
        </w:rPr>
        <w:t>∑</w:t>
      </w:r>
      <w:r w:rsidRPr="00715AED">
        <w:rPr>
          <w:rFonts w:ascii="Times New Roman" w:eastAsia="Times New Roman" w:hAnsi="Times New Roman" w:cs="Times New Roman"/>
          <w:lang w:eastAsia="en-GB"/>
        </w:rPr>
        <w:t xml:space="preserve">ДСО+ </w:t>
      </w:r>
      <w:r w:rsidRPr="00715AED">
        <w:rPr>
          <w:rFonts w:ascii="Times New Roman" w:eastAsia="Times New Roman" w:hAnsi="Times New Roman" w:cs="Times New Roman"/>
          <w:lang w:val="en-US" w:eastAsia="en-GB"/>
        </w:rPr>
        <w:t>ARAA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GB" w:eastAsia="en-GB"/>
        </w:rPr>
        <w:t>BRAA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US" w:eastAsia="en-GB"/>
        </w:rPr>
        <w:t>CRAA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GB" w:eastAsia="en-GB"/>
        </w:rPr>
        <w:t>PAA</w:t>
      </w:r>
      <w:r w:rsidRPr="00715AED">
        <w:rPr>
          <w:rFonts w:ascii="Times New Roman" w:eastAsia="Times New Roman" w:hAnsi="Times New Roman" w:cs="Times New Roman"/>
          <w:lang w:eastAsia="en-GB"/>
        </w:rPr>
        <w:t xml:space="preserve">+ </w:t>
      </w:r>
      <w:proofErr w:type="gramStart"/>
      <w:r w:rsidRPr="00715AED">
        <w:rPr>
          <w:rFonts w:ascii="Times New Roman" w:eastAsia="Times New Roman" w:hAnsi="Times New Roman" w:cs="Times New Roman"/>
          <w:bCs/>
          <w:lang w:val="en-GB" w:eastAsia="en-GB"/>
        </w:rPr>
        <w:t>M</w:t>
      </w:r>
      <w:proofErr w:type="gramEnd"/>
      <w:r w:rsidRPr="00715AED">
        <w:rPr>
          <w:rFonts w:ascii="Times New Roman" w:eastAsia="Times New Roman" w:hAnsi="Times New Roman" w:cs="Times New Roman"/>
          <w:bCs/>
          <w:vertAlign w:val="subscript"/>
          <w:lang w:eastAsia="en-GB"/>
        </w:rPr>
        <w:t>А</w:t>
      </w:r>
      <w:r w:rsidRPr="00715AED">
        <w:rPr>
          <w:rFonts w:ascii="Times New Roman" w:eastAsia="Times New Roman" w:hAnsi="Times New Roman" w:cs="Times New Roman"/>
          <w:bCs/>
          <w:lang w:eastAsia="en-GB"/>
        </w:rPr>
        <w:t xml:space="preserve">– </w:t>
      </w:r>
      <w:r w:rsidRPr="00715AED">
        <w:rPr>
          <w:rFonts w:ascii="Times New Roman" w:eastAsia="Times New Roman" w:hAnsi="Times New Roman" w:cs="Times New Roman"/>
          <w:bCs/>
          <w:lang w:val="en-US" w:eastAsia="en-GB"/>
        </w:rPr>
        <w:t>K</w:t>
      </w:r>
      <w:r w:rsidRPr="00715AED">
        <w:rPr>
          <w:rFonts w:ascii="Times New Roman" w:eastAsia="Times New Roman" w:hAnsi="Times New Roman" w:cs="Times New Roman"/>
          <w:bCs/>
          <w:vertAlign w:val="subscript"/>
          <w:lang w:eastAsia="en-GB"/>
        </w:rPr>
        <w:t>А</w:t>
      </w:r>
      <w:r w:rsidRPr="00715AED">
        <w:rPr>
          <w:rFonts w:ascii="Times New Roman" w:eastAsia="Times New Roman" w:hAnsi="Times New Roman" w:cs="Times New Roman"/>
          <w:bCs/>
          <w:lang w:eastAsia="en-GB"/>
        </w:rPr>
        <w:t xml:space="preserve">* </w:t>
      </w:r>
      <w:r w:rsidRPr="00715AED">
        <w:rPr>
          <w:rFonts w:ascii="Times New Roman" w:eastAsia="Times New Roman" w:hAnsi="Times New Roman" w:cs="Times New Roman"/>
          <w:bCs/>
          <w:lang w:val="en-GB" w:eastAsia="en-GB"/>
        </w:rPr>
        <w:t>N</w:t>
      </w:r>
      <w:r w:rsidRPr="00715AED">
        <w:rPr>
          <w:rFonts w:ascii="Times New Roman" w:eastAsia="Times New Roman" w:hAnsi="Times New Roman" w:cs="Times New Roman"/>
          <w:bCs/>
          <w:vertAlign w:val="subscript"/>
          <w:lang w:eastAsia="en-GB"/>
        </w:rPr>
        <w:t>А</w:t>
      </w:r>
      <w:r w:rsidRPr="00715AED">
        <w:rPr>
          <w:rFonts w:ascii="Times New Roman" w:eastAsia="Times New Roman" w:hAnsi="Times New Roman" w:cs="Times New Roman"/>
          <w:bCs/>
          <w:lang w:eastAsia="en-GB"/>
        </w:rPr>
        <w:t>+ М</w:t>
      </w:r>
      <w:r w:rsidRPr="00715AED">
        <w:rPr>
          <w:rFonts w:ascii="Times New Roman" w:eastAsia="Times New Roman" w:hAnsi="Times New Roman" w:cs="Times New Roman"/>
          <w:bCs/>
          <w:vertAlign w:val="subscript"/>
          <w:lang w:eastAsia="en-GB"/>
        </w:rPr>
        <w:t>Б</w:t>
      </w:r>
      <w:r w:rsidRPr="00715AED">
        <w:rPr>
          <w:rFonts w:ascii="Times New Roman" w:eastAsia="Times New Roman" w:hAnsi="Times New Roman" w:cs="Times New Roman"/>
          <w:lang w:eastAsia="en-GB"/>
        </w:rPr>
        <w:t>)/</w:t>
      </w:r>
      <w:r w:rsidRPr="00715AED">
        <w:rPr>
          <w:rFonts w:ascii="Times New Roman" w:eastAsia="Times New Roman" w:hAnsi="Times New Roman" w:cs="Times New Roman"/>
          <w:lang w:val="en-GB" w:eastAsia="en-GB"/>
        </w:rPr>
        <w:t>N</w:t>
      </w:r>
      <w:r w:rsidRPr="00715AED">
        <w:rPr>
          <w:rFonts w:ascii="Times New Roman" w:eastAsia="Times New Roman" w:hAnsi="Times New Roman" w:cs="Times New Roman"/>
          <w:vertAlign w:val="subscript"/>
          <w:lang w:eastAsia="en-GB"/>
        </w:rPr>
        <w:t>Б</w:t>
      </w:r>
      <w:r w:rsidRPr="00715AED">
        <w:rPr>
          <w:rFonts w:ascii="Times New Roman" w:eastAsia="Times New Roman" w:hAnsi="Times New Roman" w:cs="Times New Roman"/>
          <w:lang w:eastAsia="ru-RU"/>
        </w:rPr>
        <w:t xml:space="preserve"> </w:t>
      </w:r>
    </w:p>
    <w:p w:rsidR="00715AED" w:rsidRPr="00715AED" w:rsidRDefault="00715AED" w:rsidP="00715AED">
      <w:pPr>
        <w:spacing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где: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lang w:eastAsia="en-GB"/>
        </w:rPr>
        <w:lastRenderedPageBreak/>
        <w:t>К</w:t>
      </w:r>
      <w:r w:rsidRPr="00715AED">
        <w:rPr>
          <w:rFonts w:ascii="Times New Roman" w:eastAsia="Times New Roman" w:hAnsi="Times New Roman" w:cs="Times New Roman"/>
          <w:i/>
          <w:vertAlign w:val="subscript"/>
          <w:lang w:eastAsia="en-GB"/>
        </w:rPr>
        <w:t>Б</w:t>
      </w:r>
      <w:r w:rsidRPr="00715AED">
        <w:rPr>
          <w:rFonts w:ascii="Times New Roman" w:eastAsia="Times New Roman" w:hAnsi="Times New Roman" w:cs="Times New Roman"/>
          <w:lang w:eastAsia="en-GB"/>
        </w:rPr>
        <w:t xml:space="preserve"> – размер подлежащей погашению части номинальной стоимости для каждой Облигации класса «Б» (в рублях), который не может превышать номинальной стоимости Облигации класса «Б» (остатка номинальной стоимости, если ее часть уже была выплачена в предыдущих купонных периодах). В случае если расчетная величина К</w:t>
      </w:r>
      <w:r w:rsidRPr="00715AED">
        <w:rPr>
          <w:rFonts w:ascii="Times New Roman" w:eastAsia="Times New Roman" w:hAnsi="Times New Roman" w:cs="Times New Roman"/>
          <w:vertAlign w:val="subscript"/>
          <w:lang w:eastAsia="en-GB"/>
        </w:rPr>
        <w:t>Б</w:t>
      </w:r>
      <w:r w:rsidRPr="00715AED">
        <w:rPr>
          <w:rFonts w:ascii="Times New Roman" w:eastAsia="Times New Roman" w:hAnsi="Times New Roman" w:cs="Times New Roman"/>
          <w:lang w:eastAsia="en-GB"/>
        </w:rPr>
        <w:t xml:space="preserve"> превышает непогашенную номинальную стоимость одной Облигации класса «Б», она считается равной непогашенной номинальной стоимости одной Облигации класса «Б». В случае если расчетная величина К</w:t>
      </w:r>
      <w:r w:rsidRPr="00715AED">
        <w:rPr>
          <w:rFonts w:ascii="Times New Roman" w:eastAsia="Times New Roman" w:hAnsi="Times New Roman" w:cs="Times New Roman"/>
          <w:i/>
          <w:vertAlign w:val="subscript"/>
          <w:lang w:eastAsia="en-GB"/>
        </w:rPr>
        <w:t>Б</w:t>
      </w:r>
      <w:r w:rsidRPr="00715AED">
        <w:rPr>
          <w:rFonts w:ascii="Times New Roman" w:eastAsia="Times New Roman" w:hAnsi="Times New Roman" w:cs="Times New Roman"/>
          <w:lang w:eastAsia="en-GB"/>
        </w:rPr>
        <w:t xml:space="preserve"> &lt; 0, то для целей расчета данного показателя она признается равной 0 (нулю).</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 расчете показателя К</w:t>
      </w:r>
      <w:r w:rsidRPr="00715AED">
        <w:rPr>
          <w:rFonts w:ascii="Times New Roman" w:eastAsia="Times New Roman" w:hAnsi="Times New Roman" w:cs="Times New Roman"/>
          <w:vertAlign w:val="subscript"/>
          <w:lang w:eastAsia="en-GB"/>
        </w:rPr>
        <w:t xml:space="preserve">Б </w:t>
      </w:r>
      <w:r w:rsidRPr="00715AED">
        <w:rPr>
          <w:rFonts w:ascii="Times New Roman" w:eastAsia="Times New Roman" w:hAnsi="Times New Roman" w:cs="Times New Roman"/>
          <w:lang w:eastAsia="en-GB"/>
        </w:rPr>
        <w:t>значение переменной К</w:t>
      </w:r>
      <w:r w:rsidRPr="00715AED">
        <w:rPr>
          <w:rFonts w:ascii="Times New Roman" w:eastAsia="Times New Roman" w:hAnsi="Times New Roman" w:cs="Times New Roman"/>
          <w:vertAlign w:val="subscript"/>
          <w:lang w:eastAsia="en-GB"/>
        </w:rPr>
        <w:t>А</w:t>
      </w:r>
      <w:r w:rsidRPr="00715AED">
        <w:rPr>
          <w:rFonts w:ascii="Times New Roman" w:eastAsia="Times New Roman" w:hAnsi="Times New Roman" w:cs="Times New Roman"/>
          <w:lang w:eastAsia="en-GB"/>
        </w:rPr>
        <w:t xml:space="preserve"> определяется без учета округления, предусмотренного п.9.2 решения о выпуске в отношении Облигаций класса «А», за исключением расчета показателя К</w:t>
      </w:r>
      <w:r w:rsidRPr="00715AED">
        <w:rPr>
          <w:rFonts w:ascii="Times New Roman" w:eastAsia="Times New Roman" w:hAnsi="Times New Roman" w:cs="Times New Roman"/>
          <w:vertAlign w:val="subscript"/>
          <w:lang w:eastAsia="en-GB"/>
        </w:rPr>
        <w:t xml:space="preserve">А </w:t>
      </w:r>
      <w:r w:rsidRPr="00715AED">
        <w:rPr>
          <w:rFonts w:ascii="Times New Roman" w:eastAsia="Times New Roman" w:hAnsi="Times New Roman" w:cs="Times New Roman"/>
          <w:lang w:eastAsia="en-GB"/>
        </w:rPr>
        <w:t>на Дату расчета, относящуюся к</w:t>
      </w:r>
      <w:r w:rsidRPr="00715AED">
        <w:rPr>
          <w:rFonts w:ascii="Times New Roman" w:eastAsia="Times New Roman" w:hAnsi="Times New Roman" w:cs="Times New Roman"/>
          <w:vertAlign w:val="subscript"/>
          <w:lang w:eastAsia="en-GB"/>
        </w:rPr>
        <w:t xml:space="preserve"> </w:t>
      </w:r>
      <w:r w:rsidRPr="00715AED">
        <w:rPr>
          <w:rFonts w:ascii="Times New Roman" w:eastAsia="Times New Roman" w:hAnsi="Times New Roman" w:cs="Times New Roman"/>
          <w:lang w:eastAsia="en-GB"/>
        </w:rPr>
        <w:t>Дате выплаты, в которую происходит полное погашение Облигаций класса «А». На Дату расчета, относящуюся к</w:t>
      </w:r>
      <w:r w:rsidRPr="00715AED">
        <w:rPr>
          <w:rFonts w:ascii="Times New Roman" w:eastAsia="Times New Roman" w:hAnsi="Times New Roman" w:cs="Times New Roman"/>
          <w:vertAlign w:val="subscript"/>
          <w:lang w:eastAsia="en-GB"/>
        </w:rPr>
        <w:t xml:space="preserve"> </w:t>
      </w:r>
      <w:r w:rsidRPr="00715AED">
        <w:rPr>
          <w:rFonts w:ascii="Times New Roman" w:eastAsia="Times New Roman" w:hAnsi="Times New Roman" w:cs="Times New Roman"/>
          <w:lang w:eastAsia="en-GB"/>
        </w:rPr>
        <w:t>Дате выплаты, в которую происходит полное погашение Облигаций класса «А», значение переменной К</w:t>
      </w:r>
      <w:r w:rsidRPr="00715AED">
        <w:rPr>
          <w:rFonts w:ascii="Times New Roman" w:eastAsia="Times New Roman" w:hAnsi="Times New Roman" w:cs="Times New Roman"/>
          <w:vertAlign w:val="subscript"/>
          <w:lang w:eastAsia="en-GB"/>
        </w:rPr>
        <w:t>А</w:t>
      </w:r>
      <w:r w:rsidRPr="00715AED">
        <w:rPr>
          <w:rFonts w:ascii="Times New Roman" w:eastAsia="Times New Roman" w:hAnsi="Times New Roman" w:cs="Times New Roman"/>
          <w:lang w:eastAsia="en-GB"/>
        </w:rPr>
        <w:t xml:space="preserve"> определяется с точностью до одной копейки (округление производится в сторону уменьшения до ближайшего целого числа).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val="en-US" w:eastAsia="en-GB"/>
        </w:rPr>
        <w:t>M</w:t>
      </w:r>
      <w:r w:rsidRPr="00715AED">
        <w:rPr>
          <w:rFonts w:ascii="Times New Roman" w:eastAsia="Times New Roman" w:hAnsi="Times New Roman" w:cs="Times New Roman"/>
          <w:i/>
          <w:vertAlign w:val="subscript"/>
          <w:lang w:eastAsia="en-GB"/>
        </w:rPr>
        <w:t>Б</w:t>
      </w:r>
      <w:r w:rsidRPr="00715AED">
        <w:rPr>
          <w:rFonts w:ascii="Times New Roman" w:eastAsia="Times New Roman" w:hAnsi="Times New Roman" w:cs="Times New Roman"/>
          <w:lang w:eastAsia="en-GB"/>
        </w:rPr>
        <w:t xml:space="preserve"> – сумма денежных средств, определенная Расчетным агентом по состоянию на соответствующую Дату расчета (начиная с Даты расчета, относящейся к Дате выплаты, следующей за Датой выплаты, в которую Облигации класса «А» будут погашены в полном объеме) как сумма денежных средств, равная разнице между (</w:t>
      </w:r>
      <w:proofErr w:type="spellStart"/>
      <w:r w:rsidRPr="00715AED">
        <w:rPr>
          <w:rFonts w:ascii="Times New Roman" w:eastAsia="Times New Roman" w:hAnsi="Times New Roman" w:cs="Times New Roman"/>
          <w:lang w:val="en-GB" w:eastAsia="en-GB"/>
        </w:rPr>
        <w:t>i</w:t>
      </w:r>
      <w:proofErr w:type="spellEnd"/>
      <w:r w:rsidRPr="00715AED">
        <w:rPr>
          <w:rFonts w:ascii="Times New Roman" w:eastAsia="Times New Roman" w:hAnsi="Times New Roman" w:cs="Times New Roman"/>
          <w:lang w:eastAsia="en-GB"/>
        </w:rPr>
        <w:t>) суммой денежных средств, определенной по формуле (</w:t>
      </w:r>
      <w:r w:rsidRPr="00715AED">
        <w:rPr>
          <w:rFonts w:ascii="Times New Roman" w:eastAsia="Times New Roman" w:hAnsi="Times New Roman" w:cs="Times New Roman"/>
          <w:i/>
          <w:lang w:eastAsia="en-GB"/>
        </w:rPr>
        <w:t>∑</w:t>
      </w:r>
      <w:r w:rsidRPr="00715AED">
        <w:rPr>
          <w:rFonts w:ascii="Times New Roman" w:eastAsia="Times New Roman" w:hAnsi="Times New Roman" w:cs="Times New Roman"/>
          <w:lang w:eastAsia="en-GB"/>
        </w:rPr>
        <w:t xml:space="preserve">ДСО+ </w:t>
      </w:r>
      <w:r w:rsidRPr="00715AED">
        <w:rPr>
          <w:rFonts w:ascii="Times New Roman" w:eastAsia="Times New Roman" w:hAnsi="Times New Roman" w:cs="Times New Roman"/>
          <w:lang w:val="en-US" w:eastAsia="en-GB"/>
        </w:rPr>
        <w:t>ARAA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GB" w:eastAsia="en-GB"/>
        </w:rPr>
        <w:t>BRAA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US" w:eastAsia="en-GB"/>
        </w:rPr>
        <w:t>CRAA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GB" w:eastAsia="en-GB"/>
        </w:rPr>
        <w:t>PAA</w:t>
      </w:r>
      <w:r w:rsidRPr="00715AED">
        <w:rPr>
          <w:rFonts w:ascii="Times New Roman" w:eastAsia="Times New Roman" w:hAnsi="Times New Roman" w:cs="Times New Roman"/>
          <w:lang w:eastAsia="en-GB"/>
        </w:rPr>
        <w:t xml:space="preserve">+ </w:t>
      </w:r>
      <w:r w:rsidRPr="00715AED">
        <w:rPr>
          <w:rFonts w:ascii="Times New Roman" w:eastAsia="Times New Roman" w:hAnsi="Times New Roman" w:cs="Times New Roman"/>
          <w:bCs/>
          <w:lang w:val="en-GB" w:eastAsia="en-GB"/>
        </w:rPr>
        <w:t>M</w:t>
      </w:r>
      <w:r w:rsidRPr="00715AED">
        <w:rPr>
          <w:rFonts w:ascii="Times New Roman" w:eastAsia="Times New Roman" w:hAnsi="Times New Roman" w:cs="Times New Roman"/>
          <w:bCs/>
          <w:vertAlign w:val="subscript"/>
          <w:lang w:eastAsia="en-GB"/>
        </w:rPr>
        <w:t>А</w:t>
      </w:r>
      <w:r w:rsidRPr="00715AED">
        <w:rPr>
          <w:rFonts w:ascii="Times New Roman" w:eastAsia="Times New Roman" w:hAnsi="Times New Roman" w:cs="Times New Roman"/>
          <w:bCs/>
          <w:lang w:eastAsia="en-GB"/>
        </w:rPr>
        <w:t xml:space="preserve">– </w:t>
      </w:r>
      <w:r w:rsidRPr="00715AED">
        <w:rPr>
          <w:rFonts w:ascii="Times New Roman" w:eastAsia="Times New Roman" w:hAnsi="Times New Roman" w:cs="Times New Roman"/>
          <w:bCs/>
          <w:lang w:val="en-US" w:eastAsia="en-GB"/>
        </w:rPr>
        <w:t>K</w:t>
      </w:r>
      <w:r w:rsidRPr="00715AED">
        <w:rPr>
          <w:rFonts w:ascii="Times New Roman" w:eastAsia="Times New Roman" w:hAnsi="Times New Roman" w:cs="Times New Roman"/>
          <w:bCs/>
          <w:vertAlign w:val="subscript"/>
          <w:lang w:eastAsia="en-GB"/>
        </w:rPr>
        <w:t>А</w:t>
      </w:r>
      <w:r w:rsidRPr="00715AED">
        <w:rPr>
          <w:rFonts w:ascii="Times New Roman" w:eastAsia="Times New Roman" w:hAnsi="Times New Roman" w:cs="Times New Roman"/>
          <w:bCs/>
          <w:lang w:eastAsia="en-GB"/>
        </w:rPr>
        <w:t xml:space="preserve">* </w:t>
      </w:r>
      <w:r w:rsidRPr="00715AED">
        <w:rPr>
          <w:rFonts w:ascii="Times New Roman" w:eastAsia="Times New Roman" w:hAnsi="Times New Roman" w:cs="Times New Roman"/>
          <w:bCs/>
          <w:lang w:val="en-GB" w:eastAsia="en-GB"/>
        </w:rPr>
        <w:t>N</w:t>
      </w:r>
      <w:r w:rsidRPr="00715AED">
        <w:rPr>
          <w:rFonts w:ascii="Times New Roman" w:eastAsia="Times New Roman" w:hAnsi="Times New Roman" w:cs="Times New Roman"/>
          <w:bCs/>
          <w:vertAlign w:val="subscript"/>
          <w:lang w:eastAsia="en-GB"/>
        </w:rPr>
        <w:t>А</w:t>
      </w:r>
      <w:r w:rsidRPr="00715AED">
        <w:rPr>
          <w:rFonts w:ascii="Times New Roman" w:eastAsia="Times New Roman" w:hAnsi="Times New Roman" w:cs="Times New Roman"/>
          <w:bCs/>
          <w:lang w:eastAsia="en-GB"/>
        </w:rPr>
        <w:t>+ М</w:t>
      </w:r>
      <w:r w:rsidRPr="00715AED">
        <w:rPr>
          <w:rFonts w:ascii="Times New Roman" w:eastAsia="Times New Roman" w:hAnsi="Times New Roman" w:cs="Times New Roman"/>
          <w:bCs/>
          <w:vertAlign w:val="subscript"/>
          <w:lang w:eastAsia="en-GB"/>
        </w:rPr>
        <w:t>Б</w:t>
      </w:r>
      <w:r w:rsidRPr="00715AED">
        <w:rPr>
          <w:rFonts w:ascii="Times New Roman" w:eastAsia="Times New Roman" w:hAnsi="Times New Roman" w:cs="Times New Roman"/>
          <w:lang w:eastAsia="en-GB"/>
        </w:rPr>
        <w:t>) в предыдущую Дату расчета и (</w:t>
      </w:r>
      <w:r w:rsidRPr="00715AED">
        <w:rPr>
          <w:rFonts w:ascii="Times New Roman" w:eastAsia="Times New Roman" w:hAnsi="Times New Roman" w:cs="Times New Roman"/>
          <w:lang w:val="en-GB" w:eastAsia="en-GB"/>
        </w:rPr>
        <w:t>ii</w:t>
      </w:r>
      <w:r w:rsidRPr="00715AED">
        <w:rPr>
          <w:rFonts w:ascii="Times New Roman" w:eastAsia="Times New Roman" w:hAnsi="Times New Roman" w:cs="Times New Roman"/>
          <w:lang w:eastAsia="en-GB"/>
        </w:rPr>
        <w:t xml:space="preserve">) определенным в предыдущую Дату расчета размером подлежащей погашению части номинальной стоимости для каждой Облигации класса «Б» (показатель </w:t>
      </w:r>
      <w:r w:rsidRPr="00715AED">
        <w:rPr>
          <w:rFonts w:ascii="Times New Roman" w:eastAsia="Times New Roman" w:hAnsi="Times New Roman" w:cs="Times New Roman"/>
          <w:i/>
          <w:iCs/>
          <w:lang w:eastAsia="en-GB"/>
        </w:rPr>
        <w:t>К</w:t>
      </w:r>
      <w:r w:rsidRPr="00715AED">
        <w:rPr>
          <w:rFonts w:ascii="Times New Roman" w:eastAsia="Times New Roman" w:hAnsi="Times New Roman" w:cs="Times New Roman"/>
          <w:vertAlign w:val="subscript"/>
          <w:lang w:eastAsia="en-GB"/>
        </w:rPr>
        <w:t>Б</w:t>
      </w:r>
      <w:r w:rsidRPr="00715AED">
        <w:rPr>
          <w:rFonts w:ascii="Times New Roman" w:eastAsia="Times New Roman" w:hAnsi="Times New Roman" w:cs="Times New Roman"/>
          <w:lang w:eastAsia="en-GB"/>
        </w:rPr>
        <w:t>), округленным в соответствии с п.9.2 решения о выпуске</w:t>
      </w:r>
      <w:r w:rsidRPr="00715AED">
        <w:rPr>
          <w:rFonts w:ascii="Times New Roman" w:eastAsia="Times New Roman" w:hAnsi="Times New Roman" w:cs="Times New Roman"/>
          <w:bCs/>
          <w:iCs/>
          <w:lang w:eastAsia="en-GB"/>
        </w:rPr>
        <w:t xml:space="preserve"> </w:t>
      </w:r>
      <w:r w:rsidRPr="00715AED">
        <w:rPr>
          <w:rFonts w:ascii="Times New Roman" w:eastAsia="Times New Roman" w:hAnsi="Times New Roman" w:cs="Times New Roman"/>
          <w:lang w:eastAsia="en-GB"/>
        </w:rPr>
        <w:t xml:space="preserve">в отношении Облигаций класса «Б» и умноженным на количество Облигаций класса «Б», находившихся в обращении на предыдущую Дату расчета (показатель </w:t>
      </w:r>
      <w:r w:rsidRPr="00715AED">
        <w:rPr>
          <w:rFonts w:ascii="Times New Roman" w:eastAsia="Times New Roman" w:hAnsi="Times New Roman" w:cs="Times New Roman"/>
          <w:i/>
          <w:iCs/>
          <w:lang w:val="en-GB" w:eastAsia="en-GB"/>
        </w:rPr>
        <w:t>N</w:t>
      </w:r>
      <w:r w:rsidRPr="00715AED">
        <w:rPr>
          <w:rFonts w:ascii="Times New Roman" w:eastAsia="Times New Roman" w:hAnsi="Times New Roman" w:cs="Times New Roman"/>
          <w:vertAlign w:val="subscript"/>
          <w:lang w:eastAsia="en-GB"/>
        </w:rPr>
        <w:t>Б</w:t>
      </w:r>
      <w:r w:rsidRPr="00715AED">
        <w:rPr>
          <w:rFonts w:ascii="Times New Roman" w:eastAsia="Times New Roman" w:hAnsi="Times New Roman" w:cs="Times New Roman"/>
          <w:lang w:eastAsia="en-GB"/>
        </w:rPr>
        <w:t>). На Даты расчета, относящиеся к Датам выплаты, в которые происходит погашение (частичное погашение) Облигаций класса «А», М</w:t>
      </w:r>
      <w:r w:rsidRPr="00715AED">
        <w:rPr>
          <w:rFonts w:ascii="Times New Roman" w:eastAsia="Times New Roman" w:hAnsi="Times New Roman" w:cs="Times New Roman"/>
          <w:vertAlign w:val="subscript"/>
          <w:lang w:eastAsia="en-GB"/>
        </w:rPr>
        <w:t>Б</w:t>
      </w:r>
      <w:r w:rsidRPr="00715AED">
        <w:rPr>
          <w:rFonts w:ascii="Times New Roman" w:eastAsia="Times New Roman" w:hAnsi="Times New Roman" w:cs="Times New Roman"/>
          <w:lang w:eastAsia="en-GB"/>
        </w:rPr>
        <w:t xml:space="preserve"> = 0.</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i/>
          <w:lang w:val="en-GB" w:eastAsia="en-GB"/>
        </w:rPr>
        <w:t>N</w:t>
      </w:r>
      <w:r w:rsidRPr="00715AED">
        <w:rPr>
          <w:rFonts w:ascii="Times New Roman" w:eastAsia="Times New Roman" w:hAnsi="Times New Roman" w:cs="Times New Roman"/>
          <w:i/>
          <w:vertAlign w:val="subscript"/>
          <w:lang w:eastAsia="en-GB"/>
        </w:rPr>
        <w:t>Б</w:t>
      </w:r>
      <w:r w:rsidRPr="00715AED">
        <w:rPr>
          <w:rFonts w:ascii="Times New Roman" w:eastAsia="Times New Roman" w:hAnsi="Times New Roman" w:cs="Times New Roman"/>
          <w:lang w:eastAsia="en-GB"/>
        </w:rPr>
        <w:t xml:space="preserve"> – количество Облигаций класса «Б», находящихся в обращении на соответствующую Дату расчета.</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lang w:eastAsia="en-GB"/>
        </w:rPr>
        <w:t>К</w:t>
      </w:r>
      <w:r w:rsidRPr="00715AED">
        <w:rPr>
          <w:rFonts w:ascii="Times New Roman" w:eastAsia="Times New Roman" w:hAnsi="Times New Roman" w:cs="Times New Roman"/>
          <w:i/>
          <w:vertAlign w:val="subscript"/>
          <w:lang w:eastAsia="en-GB"/>
        </w:rPr>
        <w:t>А</w:t>
      </w:r>
      <w:r w:rsidRPr="00715AED">
        <w:rPr>
          <w:rFonts w:ascii="Times New Roman" w:eastAsia="Times New Roman" w:hAnsi="Times New Roman" w:cs="Times New Roman"/>
          <w:lang w:eastAsia="en-GB"/>
        </w:rPr>
        <w:t xml:space="preserve"> – размер подлежащей погашению части номинальной стоимости для каждой Облигации класса «А» (в рублях), который </w:t>
      </w:r>
      <w:r w:rsidRPr="00715AED">
        <w:rPr>
          <w:rFonts w:ascii="Times New Roman" w:eastAsia="Times New Roman" w:hAnsi="Times New Roman" w:cs="Times New Roman"/>
          <w:bCs/>
          <w:lang w:eastAsia="en-GB"/>
        </w:rPr>
        <w:t>определяется в соответствии с п.12.2.5 Решения о выпуске облигаций и</w:t>
      </w:r>
      <w:r w:rsidRPr="00715AED">
        <w:rPr>
          <w:rFonts w:ascii="Times New Roman" w:eastAsia="Times New Roman" w:hAnsi="Times New Roman" w:cs="Times New Roman"/>
          <w:lang w:eastAsia="en-GB"/>
        </w:rPr>
        <w:t xml:space="preserve"> не может превышать номинальной стоимости Облигации класса «А» (остатка номинальной стоимости, если ее часть уже была выплачена в предыдущих купонных периодах);</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i/>
          <w:lang w:eastAsia="en-GB"/>
        </w:rPr>
        <w:t>∑ДС</w:t>
      </w:r>
      <w:r w:rsidRPr="00715AED">
        <w:rPr>
          <w:rFonts w:ascii="Times New Roman" w:eastAsia="SimSun" w:hAnsi="Times New Roman" w:cs="Times New Roman"/>
          <w:i/>
          <w:lang w:eastAsia="en-GB"/>
        </w:rPr>
        <w:t>О</w:t>
      </w:r>
      <w:r w:rsidRPr="00715AED">
        <w:rPr>
          <w:rFonts w:ascii="Times New Roman" w:eastAsia="Times New Roman" w:hAnsi="Times New Roman" w:cs="Times New Roman"/>
          <w:lang w:eastAsia="en-GB"/>
        </w:rPr>
        <w:t xml:space="preserve"> – </w:t>
      </w:r>
      <w:r w:rsidRPr="00715AED">
        <w:rPr>
          <w:rFonts w:ascii="Times New Roman" w:eastAsia="SimSun" w:hAnsi="Times New Roman" w:cs="Times New Roman"/>
          <w:lang w:eastAsia="en-GB"/>
        </w:rPr>
        <w:t>сумма (</w:t>
      </w:r>
      <w:proofErr w:type="spellStart"/>
      <w:r w:rsidRPr="00715AED">
        <w:rPr>
          <w:rFonts w:ascii="Times New Roman" w:eastAsia="SimSun" w:hAnsi="Times New Roman" w:cs="Times New Roman"/>
          <w:lang w:val="en-US" w:eastAsia="en-GB"/>
        </w:rPr>
        <w:t>i</w:t>
      </w:r>
      <w:proofErr w:type="spellEnd"/>
      <w:r w:rsidRPr="00715AED">
        <w:rPr>
          <w:rFonts w:ascii="Times New Roman" w:eastAsia="SimSun" w:hAnsi="Times New Roman" w:cs="Times New Roman"/>
          <w:lang w:eastAsia="en-GB"/>
        </w:rPr>
        <w:t>) денежных средств, полученных в счет возврата основной суммы долга по обязательствам, удостоверенным Закладными, входящими в состав Ипотечного покрытия, не являющимися Дефолтными закладными, как данный термин определен в п. 16 Решения о выпуске облигаций (в том числе страховые выплаты, относящиеся к основной сумме долга по обеспеченным ипотекой обязательствам, входящим в состав Ипотечного покрытия), за Расчетный период (как данный</w:t>
      </w:r>
      <w:proofErr w:type="gramEnd"/>
      <w:r w:rsidRPr="00715AED">
        <w:rPr>
          <w:rFonts w:ascii="Times New Roman" w:eastAsia="SimSun" w:hAnsi="Times New Roman" w:cs="Times New Roman"/>
          <w:lang w:eastAsia="en-GB"/>
        </w:rPr>
        <w:t xml:space="preserve"> термин определен в настоящем пункте ниже), предшествующий соответствующей Дате расчета и перечисленных на счет Эмитента до Даты расчета, (</w:t>
      </w:r>
      <w:r w:rsidRPr="00715AED">
        <w:rPr>
          <w:rFonts w:ascii="Times New Roman" w:eastAsia="SimSun" w:hAnsi="Times New Roman" w:cs="Times New Roman"/>
          <w:lang w:val="en-US" w:eastAsia="en-GB"/>
        </w:rPr>
        <w:t>ii</w:t>
      </w:r>
      <w:r w:rsidRPr="00715AED">
        <w:rPr>
          <w:rFonts w:ascii="Times New Roman" w:eastAsia="SimSun" w:hAnsi="Times New Roman" w:cs="Times New Roman"/>
          <w:lang w:eastAsia="en-GB"/>
        </w:rPr>
        <w:t xml:space="preserve">) </w:t>
      </w:r>
      <w:r w:rsidRPr="00715AED">
        <w:rPr>
          <w:rFonts w:ascii="Times New Roman" w:eastAsia="Times New Roman" w:hAnsi="Times New Roman" w:cs="Times New Roman"/>
          <w:lang w:eastAsia="en-GB"/>
        </w:rPr>
        <w:t>денежных средств, полученных от реализации имущества, составляющего Ипотечное покрытие, после обращения на него взыскания</w:t>
      </w:r>
      <w:r w:rsidRPr="00715AED">
        <w:rPr>
          <w:rFonts w:ascii="Times New Roman" w:eastAsia="SimSun" w:hAnsi="Times New Roman" w:cs="Times New Roman"/>
          <w:lang w:eastAsia="en-GB"/>
        </w:rPr>
        <w:t>, а также (</w:t>
      </w:r>
      <w:r w:rsidRPr="00715AED">
        <w:rPr>
          <w:rFonts w:ascii="Times New Roman" w:eastAsia="SimSun" w:hAnsi="Times New Roman" w:cs="Times New Roman"/>
          <w:lang w:val="en-GB" w:eastAsia="en-GB"/>
        </w:rPr>
        <w:t>ii</w:t>
      </w:r>
      <w:proofErr w:type="spellStart"/>
      <w:r w:rsidRPr="00715AED">
        <w:rPr>
          <w:rFonts w:ascii="Times New Roman" w:eastAsia="SimSun" w:hAnsi="Times New Roman" w:cs="Times New Roman"/>
          <w:lang w:val="en-US" w:eastAsia="en-GB"/>
        </w:rPr>
        <w:t>i</w:t>
      </w:r>
      <w:proofErr w:type="spellEnd"/>
      <w:r w:rsidRPr="00715AED">
        <w:rPr>
          <w:rFonts w:ascii="Times New Roman" w:eastAsia="SimSun" w:hAnsi="Times New Roman" w:cs="Times New Roman"/>
          <w:lang w:eastAsia="en-GB"/>
        </w:rPr>
        <w:t xml:space="preserve">) в первую Дату выплаты - денежных средств </w:t>
      </w:r>
      <w:r w:rsidRPr="00715AED">
        <w:rPr>
          <w:rFonts w:ascii="Times New Roman" w:eastAsia="Times New Roman" w:hAnsi="Times New Roman" w:cs="Times New Roman"/>
          <w:bCs/>
          <w:iCs/>
          <w:lang w:eastAsia="en-GB"/>
        </w:rPr>
        <w:t xml:space="preserve">в размере разницы </w:t>
      </w:r>
      <w:proofErr w:type="gramStart"/>
      <w:r w:rsidRPr="00715AED">
        <w:rPr>
          <w:rFonts w:ascii="Times New Roman" w:eastAsia="Times New Roman" w:hAnsi="Times New Roman" w:cs="Times New Roman"/>
          <w:bCs/>
          <w:iCs/>
          <w:lang w:eastAsia="en-GB"/>
        </w:rPr>
        <w:t>между</w:t>
      </w:r>
      <w:proofErr w:type="gramEnd"/>
      <w:r w:rsidRPr="00715AED">
        <w:rPr>
          <w:rFonts w:ascii="Times New Roman" w:eastAsia="Times New Roman" w:hAnsi="Times New Roman" w:cs="Times New Roman"/>
          <w:bCs/>
          <w:iCs/>
          <w:lang w:eastAsia="en-GB"/>
        </w:rPr>
        <w:t>:</w:t>
      </w:r>
    </w:p>
    <w:p w:rsidR="00715AED" w:rsidRPr="00715AED" w:rsidRDefault="00715AED" w:rsidP="00715AED">
      <w:pPr>
        <w:spacing w:after="120" w:line="240" w:lineRule="auto"/>
        <w:jc w:val="both"/>
        <w:rPr>
          <w:rFonts w:ascii="Times New Roman" w:eastAsia="SimSun" w:hAnsi="Times New Roman" w:cs="Times New Roman"/>
          <w:lang w:eastAsia="en-GB"/>
        </w:rPr>
      </w:pPr>
      <w:proofErr w:type="gramStart"/>
      <w:r w:rsidRPr="00715AED">
        <w:rPr>
          <w:rFonts w:ascii="Times New Roman" w:eastAsia="SimSun" w:hAnsi="Times New Roman" w:cs="Times New Roman"/>
          <w:lang w:eastAsia="en-GB"/>
        </w:rPr>
        <w:t>-</w:t>
      </w:r>
      <w:r w:rsidRPr="00715AED">
        <w:rPr>
          <w:rFonts w:ascii="Times New Roman" w:eastAsia="SimSun" w:hAnsi="Times New Roman" w:cs="Times New Roman"/>
          <w:lang w:eastAsia="en-GB"/>
        </w:rPr>
        <w:tab/>
        <w:t>суммой денежных средств, равной сумме номинальной стоимости Облигаций класса «А», Облигаций класса «Б» и Облигаций класса «В» на дату окончания размещения Облигаций класса «А» или дату окончания размещения Облигаций класса «Б» или дату окончания размещения Облигаций класса «В» в зависимости от того, какая из указанных дат наступит позднее; и</w:t>
      </w:r>
      <w:proofErr w:type="gramEnd"/>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w:t>
      </w:r>
      <w:r w:rsidRPr="00715AED">
        <w:rPr>
          <w:rFonts w:ascii="Times New Roman" w:eastAsia="SimSun" w:hAnsi="Times New Roman" w:cs="Times New Roman"/>
          <w:lang w:eastAsia="en-GB"/>
        </w:rPr>
        <w:tab/>
      </w:r>
      <w:r w:rsidRPr="00715AED">
        <w:rPr>
          <w:rFonts w:ascii="Times New Roman" w:eastAsia="Times New Roman" w:hAnsi="Times New Roman" w:cs="Times New Roman"/>
          <w:iCs/>
          <w:lang w:eastAsia="en-GB"/>
        </w:rPr>
        <w:t xml:space="preserve">суммой денежных средств, направленной на оплату </w:t>
      </w:r>
      <w:r w:rsidRPr="00715AED">
        <w:rPr>
          <w:rFonts w:ascii="Times New Roman" w:eastAsia="SimSun" w:hAnsi="Times New Roman" w:cs="Times New Roman"/>
          <w:w w:val="0"/>
          <w:lang w:eastAsia="en-GB"/>
        </w:rPr>
        <w:t xml:space="preserve">покупной цены за </w:t>
      </w:r>
      <w:r w:rsidRPr="00715AED">
        <w:rPr>
          <w:rFonts w:ascii="Times New Roman" w:eastAsia="Times New Roman" w:hAnsi="Times New Roman" w:cs="Times New Roman"/>
          <w:lang w:eastAsia="en-GB"/>
        </w:rPr>
        <w:t>Закладные</w:t>
      </w:r>
      <w:r w:rsidRPr="00715AED">
        <w:rPr>
          <w:rFonts w:ascii="Times New Roman" w:eastAsia="Times New Roman" w:hAnsi="Times New Roman" w:cs="Times New Roman"/>
          <w:iCs/>
          <w:lang w:eastAsia="en-GB"/>
        </w:rPr>
        <w:t>.</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При определении переменной ∑ДСО не учитываются денежные средства, полученные Эмитентом в качестве покупной цены при замене Дефолтных закладных.</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При определении переменной ∑ДСО учитываются денежные средства, полученные Эмитентом в качестве покупной цены при замене Закладных, не являющихся Дефолтными закладными, в размере основной суммы долга по таким Закладным.</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lastRenderedPageBreak/>
        <w:t xml:space="preserve">При этом под </w:t>
      </w:r>
      <w:r w:rsidRPr="00715AED">
        <w:rPr>
          <w:rFonts w:ascii="Times New Roman" w:eastAsia="SimSun" w:hAnsi="Times New Roman" w:cs="Times New Roman"/>
          <w:b/>
          <w:lang w:eastAsia="en-GB"/>
        </w:rPr>
        <w:t>«Расчетным периодом»</w:t>
      </w:r>
      <w:r w:rsidRPr="00715AED">
        <w:rPr>
          <w:rFonts w:ascii="Times New Roman" w:eastAsia="SimSun" w:hAnsi="Times New Roman" w:cs="Times New Roman"/>
          <w:lang w:eastAsia="en-GB"/>
        </w:rPr>
        <w:t xml:space="preserve"> понимается каждый период продолжительностью в три календарных месяца – с 01 декабря по 28/29 февраля, с 01 марта по 31 мая, с 01 июня </w:t>
      </w:r>
      <w:proofErr w:type="gramStart"/>
      <w:r w:rsidRPr="00715AED">
        <w:rPr>
          <w:rFonts w:ascii="Times New Roman" w:eastAsia="SimSun" w:hAnsi="Times New Roman" w:cs="Times New Roman"/>
          <w:lang w:eastAsia="en-GB"/>
        </w:rPr>
        <w:t>по</w:t>
      </w:r>
      <w:proofErr w:type="gramEnd"/>
      <w:r w:rsidRPr="00715AED">
        <w:rPr>
          <w:rFonts w:ascii="Times New Roman" w:eastAsia="SimSun" w:hAnsi="Times New Roman" w:cs="Times New Roman"/>
          <w:lang w:eastAsia="en-GB"/>
        </w:rPr>
        <w:t xml:space="preserve"> 31 августа и с 01 сентября по 30 ноября.</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 xml:space="preserve">Первый Расчетный период для целей Решения о выпуске облигаций начинается в </w:t>
      </w:r>
      <w:r w:rsidRPr="00715AED">
        <w:rPr>
          <w:rFonts w:ascii="Times New Roman" w:eastAsia="Times New Roman" w:hAnsi="Times New Roman" w:cs="Times New Roman"/>
          <w:bCs/>
          <w:lang w:eastAsia="en-GB"/>
        </w:rPr>
        <w:t>Дату передачи (как данный термин определен в п. 16 Решения о выпуске облигаций)</w:t>
      </w:r>
      <w:r w:rsidRPr="00715AED">
        <w:rPr>
          <w:rFonts w:ascii="Times New Roman" w:eastAsia="SimSun" w:hAnsi="Times New Roman" w:cs="Times New Roman"/>
          <w:lang w:eastAsia="en-GB"/>
        </w:rPr>
        <w:t xml:space="preserve"> и оканчивается в последний день (включительно):</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 xml:space="preserve">- того из перечисленных выше периодов </w:t>
      </w:r>
      <w:r w:rsidRPr="00715AED">
        <w:rPr>
          <w:rFonts w:ascii="Times New Roman" w:eastAsia="Times New Roman" w:hAnsi="Times New Roman" w:cs="Times New Roman"/>
          <w:bCs/>
          <w:lang w:eastAsia="en-GB"/>
        </w:rPr>
        <w:t xml:space="preserve">продолжительностью в три календарных месяца, на который приходится </w:t>
      </w:r>
      <w:r w:rsidRPr="00715AED">
        <w:rPr>
          <w:rFonts w:ascii="Times New Roman" w:eastAsia="Times New Roman" w:hAnsi="Times New Roman" w:cs="Times New Roman"/>
          <w:lang w:eastAsia="en-GB"/>
        </w:rPr>
        <w:t>Дата начала размещения</w:t>
      </w:r>
      <w:r w:rsidRPr="00715AED">
        <w:rPr>
          <w:rFonts w:ascii="Times New Roman" w:eastAsia="SimSun" w:hAnsi="Times New Roman" w:cs="Times New Roman"/>
          <w:lang w:eastAsia="en-GB"/>
        </w:rPr>
        <w:t>, в случае если Дата начала размещения приходится на первый или второй месяцы такого периода</w:t>
      </w:r>
      <w:r w:rsidRPr="00715AED">
        <w:rPr>
          <w:rFonts w:ascii="Times New Roman" w:eastAsia="Times New Roman" w:hAnsi="Times New Roman" w:cs="Times New Roman"/>
          <w:lang w:eastAsia="en-GB"/>
        </w:rPr>
        <w:t>; или</w:t>
      </w:r>
      <w:r w:rsidRPr="00715AED">
        <w:rPr>
          <w:rFonts w:ascii="Times New Roman" w:eastAsia="SimSun" w:hAnsi="Times New Roman" w:cs="Times New Roman"/>
          <w:lang w:eastAsia="en-GB"/>
        </w:rPr>
        <w:t xml:space="preserve"> </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 xml:space="preserve">- </w:t>
      </w:r>
      <w:r w:rsidRPr="00715AED">
        <w:rPr>
          <w:rFonts w:ascii="Times New Roman" w:eastAsia="Times New Roman" w:hAnsi="Times New Roman" w:cs="Times New Roman"/>
          <w:bCs/>
          <w:lang w:eastAsia="en-GB"/>
        </w:rPr>
        <w:t xml:space="preserve">последнего месяца </w:t>
      </w:r>
      <w:r w:rsidRPr="00715AED">
        <w:rPr>
          <w:rFonts w:ascii="Times New Roman" w:eastAsia="SimSun" w:hAnsi="Times New Roman" w:cs="Times New Roman"/>
          <w:lang w:eastAsia="en-GB"/>
        </w:rPr>
        <w:t xml:space="preserve">того из перечисленных выше периодов </w:t>
      </w:r>
      <w:r w:rsidRPr="00715AED">
        <w:rPr>
          <w:rFonts w:ascii="Times New Roman" w:eastAsia="Times New Roman" w:hAnsi="Times New Roman" w:cs="Times New Roman"/>
          <w:bCs/>
          <w:lang w:eastAsia="en-GB"/>
        </w:rPr>
        <w:t xml:space="preserve">продолжительностью в три календарных месяца, следующего за аналогичным периодом, на который приходится </w:t>
      </w:r>
      <w:r w:rsidRPr="00715AED">
        <w:rPr>
          <w:rFonts w:ascii="Times New Roman" w:eastAsia="Times New Roman" w:hAnsi="Times New Roman" w:cs="Times New Roman"/>
          <w:lang w:eastAsia="en-GB"/>
        </w:rPr>
        <w:t>Дата начала размещения,</w:t>
      </w:r>
      <w:r w:rsidRPr="00715AED">
        <w:rPr>
          <w:rFonts w:ascii="Times New Roman" w:eastAsia="SimSun" w:hAnsi="Times New Roman" w:cs="Times New Roman"/>
          <w:lang w:eastAsia="en-GB"/>
        </w:rPr>
        <w:t xml:space="preserve"> в случае если Дата начала размещения приходится на третий месяц такого периода.</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 xml:space="preserve">Последний Расчетный период начинается </w:t>
      </w:r>
      <w:proofErr w:type="gramStart"/>
      <w:r w:rsidRPr="00715AED">
        <w:rPr>
          <w:rFonts w:ascii="Times New Roman" w:eastAsia="SimSun" w:hAnsi="Times New Roman" w:cs="Times New Roman"/>
          <w:lang w:eastAsia="en-GB"/>
        </w:rPr>
        <w:t>с даты начала</w:t>
      </w:r>
      <w:proofErr w:type="gramEnd"/>
      <w:r w:rsidRPr="00715AED">
        <w:rPr>
          <w:rFonts w:ascii="Times New Roman" w:eastAsia="SimSun" w:hAnsi="Times New Roman" w:cs="Times New Roman"/>
          <w:lang w:eastAsia="en-GB"/>
        </w:rPr>
        <w:t xml:space="preserve"> соответствующего периода, описанного выше в определении Расчетного периода, и завершается в дату фактического погашения Облигаций.</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 xml:space="preserve">Расчетный период с 01 декабря по 28/29 февраля является Расчетным периодом, относящимся к Дате выплаты, приходящейся на 26 марта. </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 xml:space="preserve">Расчетный период с 01 марта по 31 мая является Расчетным периодом, относящимся к Дате выплаты, приходящейся на 26 июня. </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 xml:space="preserve">Расчетный период с 01 июня по 31 августа является Расчетным периодом, относящимся к Дате выплаты, приходящейся на 26 сентября. </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Расчетный период с 01 сентября по 30 ноября является Расчетным периодом, относящимся к Дате выплаты, приходящейся на 26 декабря.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lang w:val="en-GB" w:eastAsia="en-GB"/>
        </w:rPr>
        <w:t>ARAA</w:t>
      </w:r>
      <w:r w:rsidRPr="00715AED">
        <w:rPr>
          <w:rFonts w:ascii="Times New Roman" w:eastAsia="Times New Roman" w:hAnsi="Times New Roman" w:cs="Times New Roman"/>
          <w:lang w:eastAsia="en-GB"/>
        </w:rPr>
        <w:t xml:space="preserve"> – сумма денежных средств, определенная Расчетным агентом по состоянию на соответствующую Дату расчета</w:t>
      </w:r>
      <w:r w:rsidRPr="00715AED">
        <w:rPr>
          <w:rFonts w:ascii="Times New Roman" w:eastAsia="Times New Roman" w:hAnsi="Times New Roman" w:cs="Times New Roman"/>
          <w:b/>
          <w:lang w:eastAsia="en-GB"/>
        </w:rPr>
        <w:t xml:space="preserve"> </w:t>
      </w:r>
      <w:r w:rsidRPr="00715AED">
        <w:rPr>
          <w:rFonts w:ascii="Times New Roman" w:eastAsia="Times New Roman" w:hAnsi="Times New Roman" w:cs="Times New Roman"/>
          <w:lang w:eastAsia="en-GB"/>
        </w:rPr>
        <w:t>в соответствии с п. (9)</w:t>
      </w:r>
      <w:r w:rsidRPr="00715AED">
        <w:rPr>
          <w:rFonts w:ascii="Times New Roman" w:eastAsia="Times New Roman" w:hAnsi="Times New Roman" w:cs="Times New Roman"/>
          <w:i/>
          <w:lang w:eastAsia="en-GB"/>
        </w:rPr>
        <w:t xml:space="preserve"> </w:t>
      </w:r>
      <w:r w:rsidRPr="00715AED">
        <w:rPr>
          <w:rFonts w:ascii="Times New Roman" w:eastAsia="Times New Roman" w:hAnsi="Times New Roman" w:cs="Times New Roman"/>
          <w:lang w:eastAsia="en-GB"/>
        </w:rPr>
        <w:t xml:space="preserve">Порядка распределения процентных поступлений, приведенного в п.16 Решения о выпуске </w:t>
      </w:r>
      <w:r w:rsidRPr="00715AED">
        <w:rPr>
          <w:rFonts w:ascii="Times New Roman" w:eastAsia="Times New Roman" w:hAnsi="Times New Roman" w:cs="Times New Roman"/>
          <w:bCs/>
          <w:iCs/>
          <w:lang w:eastAsia="en-GB"/>
        </w:rPr>
        <w:t>облигаций</w:t>
      </w:r>
      <w:r w:rsidRPr="00715AED">
        <w:rPr>
          <w:rFonts w:ascii="Times New Roman" w:eastAsia="Times New Roman" w:hAnsi="Times New Roman" w:cs="Times New Roman"/>
          <w:lang w:eastAsia="en-GB"/>
        </w:rPr>
        <w:t>, и с учетом достаточности денежных средств, распределяемых в соответствии с указанным выше Порядком;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lang w:val="en-US" w:eastAsia="en-GB"/>
        </w:rPr>
        <w:t>B</w:t>
      </w:r>
      <w:r w:rsidRPr="00715AED">
        <w:rPr>
          <w:rFonts w:ascii="Times New Roman" w:eastAsia="Times New Roman" w:hAnsi="Times New Roman" w:cs="Times New Roman"/>
          <w:i/>
          <w:lang w:val="en-GB" w:eastAsia="en-GB"/>
        </w:rPr>
        <w:t>RAA</w:t>
      </w:r>
      <w:r w:rsidRPr="00715AED">
        <w:rPr>
          <w:rFonts w:ascii="Times New Roman" w:eastAsia="Times New Roman" w:hAnsi="Times New Roman" w:cs="Times New Roman"/>
          <w:lang w:eastAsia="en-GB"/>
        </w:rPr>
        <w:t xml:space="preserve"> – сумма денежных средств, определенная Расчетным агентом по состоянию на соответствующую Дату расчета</w:t>
      </w:r>
      <w:r w:rsidRPr="00715AED">
        <w:rPr>
          <w:rFonts w:ascii="Times New Roman" w:eastAsia="Times New Roman" w:hAnsi="Times New Roman" w:cs="Times New Roman"/>
          <w:b/>
          <w:lang w:eastAsia="en-GB"/>
        </w:rPr>
        <w:t xml:space="preserve"> </w:t>
      </w:r>
      <w:r w:rsidRPr="00715AED">
        <w:rPr>
          <w:rFonts w:ascii="Times New Roman" w:eastAsia="Times New Roman" w:hAnsi="Times New Roman" w:cs="Times New Roman"/>
          <w:lang w:eastAsia="en-GB"/>
        </w:rPr>
        <w:t>в соответствии с п. (10)</w:t>
      </w:r>
      <w:r w:rsidRPr="00715AED">
        <w:rPr>
          <w:rFonts w:ascii="Times New Roman" w:eastAsia="Times New Roman" w:hAnsi="Times New Roman" w:cs="Times New Roman"/>
          <w:i/>
          <w:lang w:eastAsia="en-GB"/>
        </w:rPr>
        <w:t xml:space="preserve"> </w:t>
      </w:r>
      <w:r w:rsidRPr="00715AED">
        <w:rPr>
          <w:rFonts w:ascii="Times New Roman" w:eastAsia="Times New Roman" w:hAnsi="Times New Roman" w:cs="Times New Roman"/>
          <w:lang w:eastAsia="en-GB"/>
        </w:rPr>
        <w:t xml:space="preserve">Порядка распределения процентных поступлений, приведенного в п.16 Решения о выпуске </w:t>
      </w:r>
      <w:r w:rsidRPr="00715AED">
        <w:rPr>
          <w:rFonts w:ascii="Times New Roman" w:eastAsia="Times New Roman" w:hAnsi="Times New Roman" w:cs="Times New Roman"/>
          <w:bCs/>
          <w:iCs/>
          <w:lang w:eastAsia="en-GB"/>
        </w:rPr>
        <w:t>облигаций</w:t>
      </w:r>
      <w:r w:rsidRPr="00715AED">
        <w:rPr>
          <w:rFonts w:ascii="Times New Roman" w:eastAsia="Times New Roman" w:hAnsi="Times New Roman" w:cs="Times New Roman"/>
          <w:lang w:eastAsia="en-GB"/>
        </w:rPr>
        <w:t>, и с учетом достаточности денежных средств, распределяемых в соответствии с указанным выше Порядком;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val="en-US" w:eastAsia="en-GB"/>
        </w:rPr>
        <w:t>C</w:t>
      </w:r>
      <w:r w:rsidRPr="00715AED">
        <w:rPr>
          <w:rFonts w:ascii="Times New Roman" w:eastAsia="Times New Roman" w:hAnsi="Times New Roman" w:cs="Times New Roman"/>
          <w:lang w:val="en-GB" w:eastAsia="en-GB"/>
        </w:rPr>
        <w:t>RAA</w:t>
      </w:r>
      <w:r w:rsidRPr="00715AED">
        <w:rPr>
          <w:rFonts w:ascii="Times New Roman" w:eastAsia="Times New Roman" w:hAnsi="Times New Roman" w:cs="Times New Roman"/>
          <w:lang w:eastAsia="en-GB"/>
        </w:rPr>
        <w:t xml:space="preserve"> – сумма денежных средств, определенная Расчетным агентом по состоянию на соответствующую Дату расчета в соответствии с п. (11) Порядка распределения процентных поступлений, приведенного в п. 16 Решения о выпуске облигаций, и с учетом достаточности денежных средств, распределяемых в соответствии с указанным выше Порядком;</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i/>
          <w:lang w:val="en-US" w:eastAsia="en-GB"/>
        </w:rPr>
        <w:t>PAA</w:t>
      </w:r>
      <w:r w:rsidRPr="00715AED">
        <w:rPr>
          <w:rFonts w:ascii="Times New Roman" w:eastAsia="Times New Roman" w:hAnsi="Times New Roman" w:cs="Times New Roman"/>
          <w:i/>
          <w:lang w:eastAsia="en-GB"/>
        </w:rPr>
        <w:t xml:space="preserve"> </w:t>
      </w:r>
      <w:r w:rsidRPr="00715AED">
        <w:rPr>
          <w:rFonts w:ascii="Times New Roman" w:eastAsia="Times New Roman" w:hAnsi="Times New Roman" w:cs="Times New Roman"/>
          <w:lang w:eastAsia="en-GB"/>
        </w:rPr>
        <w:t xml:space="preserve">– </w:t>
      </w:r>
      <w:r w:rsidRPr="00715AED">
        <w:rPr>
          <w:rFonts w:ascii="Times New Roman" w:eastAsia="Times New Roman" w:hAnsi="Times New Roman" w:cs="Times New Roman"/>
          <w:bCs/>
          <w:lang w:eastAsia="en-GB"/>
        </w:rPr>
        <w:t>Сумма поступлений по основному долгу, используемых для покрытия недостатка процентных поступлений, как этот термин определен в п. 16 Решения о выпуске облигаций</w:t>
      </w:r>
      <w:r w:rsidRPr="00715AED">
        <w:rPr>
          <w:rFonts w:ascii="Times New Roman" w:eastAsia="Times New Roman" w:hAnsi="Times New Roman" w:cs="Times New Roman"/>
          <w:bCs/>
          <w:iCs/>
          <w:lang w:eastAsia="en-GB"/>
        </w:rPr>
        <w:t>.</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val="en-US" w:eastAsia="en-GB"/>
        </w:rPr>
        <w:t>M</w:t>
      </w:r>
      <w:r w:rsidRPr="00715AED">
        <w:rPr>
          <w:rFonts w:ascii="Times New Roman" w:eastAsia="Times New Roman" w:hAnsi="Times New Roman" w:cs="Times New Roman"/>
          <w:i/>
          <w:vertAlign w:val="subscript"/>
          <w:lang w:eastAsia="en-GB"/>
        </w:rPr>
        <w:t>А</w:t>
      </w:r>
      <w:r w:rsidRPr="00715AED">
        <w:rPr>
          <w:rFonts w:ascii="Times New Roman" w:eastAsia="Times New Roman" w:hAnsi="Times New Roman" w:cs="Times New Roman"/>
          <w:i/>
          <w:iCs/>
          <w:lang w:eastAsia="en-GB"/>
        </w:rPr>
        <w:t xml:space="preserve"> </w:t>
      </w:r>
      <w:r w:rsidRPr="00715AED">
        <w:rPr>
          <w:rFonts w:ascii="Times New Roman" w:eastAsia="Times New Roman" w:hAnsi="Times New Roman" w:cs="Times New Roman"/>
          <w:lang w:eastAsia="en-GB"/>
        </w:rPr>
        <w:t>– сумма денежных средств, определенная Расчетным агентом по состоянию на соответствующую Дату расчета (начиная со второй Даты расчета включительно) как сумма денежных средств, равная разнице между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 суммой денежных средств, определенной по формуле (∑ДС</w:t>
      </w:r>
      <w:r w:rsidRPr="00715AED">
        <w:rPr>
          <w:rFonts w:ascii="Times New Roman" w:eastAsia="SimSun" w:hAnsi="Times New Roman" w:cs="Times New Roman"/>
          <w:color w:val="000000"/>
          <w:lang w:eastAsia="en-GB"/>
        </w:rPr>
        <w:t xml:space="preserve">О </w:t>
      </w:r>
      <w:r w:rsidRPr="00715AED">
        <w:rPr>
          <w:rFonts w:ascii="Times New Roman" w:eastAsia="Times New Roman" w:hAnsi="Times New Roman" w:cs="Times New Roman"/>
          <w:lang w:eastAsia="en-GB"/>
        </w:rPr>
        <w:t xml:space="preserve">+ </w:t>
      </w:r>
      <w:r w:rsidRPr="00715AED">
        <w:rPr>
          <w:rFonts w:ascii="Times New Roman" w:eastAsia="Times New Roman" w:hAnsi="Times New Roman" w:cs="Times New Roman"/>
          <w:lang w:val="en-GB" w:eastAsia="en-GB"/>
        </w:rPr>
        <w:t>ARAA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GB" w:eastAsia="en-GB"/>
        </w:rPr>
        <w:t>BRAA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US" w:eastAsia="en-GB"/>
        </w:rPr>
        <w:t>C</w:t>
      </w:r>
      <w:r w:rsidRPr="00715AED">
        <w:rPr>
          <w:rFonts w:ascii="Times New Roman" w:eastAsia="Times New Roman" w:hAnsi="Times New Roman" w:cs="Times New Roman"/>
          <w:lang w:val="en-GB" w:eastAsia="en-GB"/>
        </w:rPr>
        <w:t>RAA</w:t>
      </w:r>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lang w:val="en-GB" w:eastAsia="en-GB"/>
        </w:rPr>
        <w:t>PAA</w:t>
      </w:r>
      <w:r w:rsidRPr="00715AED">
        <w:rPr>
          <w:rFonts w:ascii="Times New Roman" w:eastAsia="Times New Roman" w:hAnsi="Times New Roman" w:cs="Times New Roman"/>
          <w:lang w:eastAsia="en-GB"/>
        </w:rPr>
        <w:t xml:space="preserve"> + М</w:t>
      </w:r>
      <w:r w:rsidRPr="00715AED">
        <w:rPr>
          <w:rFonts w:ascii="Times New Roman" w:eastAsia="Times New Roman" w:hAnsi="Times New Roman" w:cs="Times New Roman"/>
          <w:vertAlign w:val="subscript"/>
          <w:lang w:eastAsia="en-GB"/>
        </w:rPr>
        <w:t>А</w:t>
      </w:r>
      <w:r w:rsidRPr="00715AED">
        <w:rPr>
          <w:rFonts w:ascii="Times New Roman" w:eastAsia="Times New Roman" w:hAnsi="Times New Roman" w:cs="Times New Roman"/>
          <w:lang w:eastAsia="en-GB"/>
        </w:rPr>
        <w:t>) в предыдущую Дату расчета и (</w:t>
      </w:r>
      <w:r w:rsidRPr="00715AED">
        <w:rPr>
          <w:rFonts w:ascii="Times New Roman" w:eastAsia="Times New Roman" w:hAnsi="Times New Roman" w:cs="Times New Roman"/>
          <w:lang w:val="en-US" w:eastAsia="en-GB"/>
        </w:rPr>
        <w:t>ii</w:t>
      </w:r>
      <w:r w:rsidRPr="00715AED">
        <w:rPr>
          <w:rFonts w:ascii="Times New Roman" w:eastAsia="Times New Roman" w:hAnsi="Times New Roman" w:cs="Times New Roman"/>
          <w:lang w:eastAsia="en-GB"/>
        </w:rPr>
        <w:t xml:space="preserve">) определенной в предыдущую Дату расчета суммой подлежащей погашению части номинальной стоимости для каждой Облигации класса «А» (показатель </w:t>
      </w:r>
      <w:r w:rsidRPr="00715AED">
        <w:rPr>
          <w:rFonts w:ascii="Times New Roman" w:eastAsia="Times New Roman" w:hAnsi="Times New Roman" w:cs="Times New Roman"/>
          <w:i/>
          <w:iCs/>
          <w:lang w:eastAsia="en-GB"/>
        </w:rPr>
        <w:t>К</w:t>
      </w:r>
      <w:r w:rsidRPr="00715AED">
        <w:rPr>
          <w:rFonts w:ascii="Times New Roman" w:eastAsia="Times New Roman" w:hAnsi="Times New Roman" w:cs="Times New Roman"/>
          <w:i/>
          <w:iCs/>
          <w:vertAlign w:val="subscript"/>
          <w:lang w:eastAsia="en-GB"/>
        </w:rPr>
        <w:t>А</w:t>
      </w:r>
      <w:r w:rsidRPr="00715AED">
        <w:rPr>
          <w:rFonts w:ascii="Times New Roman" w:eastAsia="Times New Roman" w:hAnsi="Times New Roman" w:cs="Times New Roman"/>
          <w:lang w:eastAsia="en-GB"/>
        </w:rPr>
        <w:t>), округленной в соответствии с п.9.2 решения о выпуске</w:t>
      </w:r>
      <w:r w:rsidRPr="00715AED">
        <w:rPr>
          <w:rFonts w:ascii="Times New Roman" w:eastAsia="Times New Roman" w:hAnsi="Times New Roman" w:cs="Times New Roman"/>
          <w:bCs/>
          <w:iCs/>
          <w:lang w:eastAsia="en-GB"/>
        </w:rPr>
        <w:t xml:space="preserve"> </w:t>
      </w:r>
      <w:r w:rsidRPr="00715AED">
        <w:rPr>
          <w:rFonts w:ascii="Times New Roman" w:eastAsia="Times New Roman" w:hAnsi="Times New Roman" w:cs="Times New Roman"/>
          <w:lang w:eastAsia="en-GB"/>
        </w:rPr>
        <w:t xml:space="preserve">в отношении Облигаций класса «А» и умноженной на количество Облигаций класса «А» (показатель </w:t>
      </w:r>
      <w:r w:rsidRPr="00715AED">
        <w:rPr>
          <w:rFonts w:ascii="Times New Roman" w:eastAsia="Times New Roman" w:hAnsi="Times New Roman" w:cs="Times New Roman"/>
          <w:iCs/>
          <w:lang w:val="en-US" w:eastAsia="en-GB"/>
        </w:rPr>
        <w:t>N</w:t>
      </w:r>
      <w:r w:rsidRPr="00715AED">
        <w:rPr>
          <w:rFonts w:ascii="Times New Roman" w:eastAsia="Times New Roman" w:hAnsi="Times New Roman" w:cs="Times New Roman"/>
          <w:vertAlign w:val="subscript"/>
          <w:lang w:eastAsia="en-GB"/>
        </w:rPr>
        <w:t>А</w:t>
      </w:r>
      <w:r w:rsidRPr="00715AED">
        <w:rPr>
          <w:rFonts w:ascii="Times New Roman" w:eastAsia="Times New Roman" w:hAnsi="Times New Roman" w:cs="Times New Roman"/>
          <w:lang w:eastAsia="en-GB"/>
        </w:rPr>
        <w:t>), находившихся в обращении на предыдущую Дату расчета. На первую Дату расчета М</w:t>
      </w:r>
      <w:r w:rsidRPr="00715AED">
        <w:rPr>
          <w:rFonts w:ascii="Times New Roman" w:eastAsia="Times New Roman" w:hAnsi="Times New Roman" w:cs="Times New Roman"/>
          <w:vertAlign w:val="subscript"/>
          <w:lang w:eastAsia="en-GB"/>
        </w:rPr>
        <w:t>А</w:t>
      </w:r>
      <w:r w:rsidRPr="00715AED">
        <w:rPr>
          <w:rFonts w:ascii="Times New Roman" w:eastAsia="Times New Roman" w:hAnsi="Times New Roman" w:cs="Times New Roman"/>
          <w:lang w:eastAsia="en-GB"/>
        </w:rPr>
        <w:t>= 0;</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i/>
          <w:lang w:val="en-GB" w:eastAsia="en-GB"/>
        </w:rPr>
        <w:t>N</w:t>
      </w:r>
      <w:r w:rsidRPr="00715AED">
        <w:rPr>
          <w:rFonts w:ascii="Times New Roman" w:eastAsia="Times New Roman" w:hAnsi="Times New Roman" w:cs="Times New Roman"/>
          <w:i/>
          <w:vertAlign w:val="subscript"/>
          <w:lang w:eastAsia="en-GB"/>
        </w:rPr>
        <w:t>А</w:t>
      </w:r>
      <w:r w:rsidRPr="00715AED">
        <w:rPr>
          <w:rFonts w:ascii="Times New Roman" w:eastAsia="Times New Roman" w:hAnsi="Times New Roman" w:cs="Times New Roman"/>
          <w:lang w:eastAsia="en-GB"/>
        </w:rPr>
        <w:t>– количество Облигаций класса «А», находящихся в обращении на соответствующую Дату расчета.</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случае если расчетная величина К</w:t>
      </w:r>
      <w:r w:rsidRPr="00715AED">
        <w:rPr>
          <w:rFonts w:ascii="Times New Roman" w:eastAsia="Times New Roman" w:hAnsi="Times New Roman" w:cs="Times New Roman"/>
          <w:iCs/>
          <w:vertAlign w:val="subscript"/>
          <w:lang w:eastAsia="en-GB"/>
        </w:rPr>
        <w:t>А</w:t>
      </w:r>
      <w:r w:rsidRPr="00715AED">
        <w:rPr>
          <w:rFonts w:ascii="Times New Roman" w:eastAsia="Times New Roman" w:hAnsi="Times New Roman" w:cs="Times New Roman"/>
          <w:lang w:eastAsia="en-GB"/>
        </w:rPr>
        <w:t xml:space="preserve"> &lt; 0, то для целей расчета данного показателя она признается равной 0 (нулю).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В случае если расчетная величина К</w:t>
      </w:r>
      <w:r w:rsidRPr="00715AED">
        <w:rPr>
          <w:rFonts w:ascii="Times New Roman" w:eastAsia="Times New Roman" w:hAnsi="Times New Roman" w:cs="Times New Roman"/>
          <w:iCs/>
          <w:vertAlign w:val="subscript"/>
          <w:lang w:eastAsia="en-GB"/>
        </w:rPr>
        <w:t>А</w:t>
      </w:r>
      <w:r w:rsidRPr="00715AED">
        <w:rPr>
          <w:rFonts w:ascii="Times New Roman" w:eastAsia="Times New Roman" w:hAnsi="Times New Roman" w:cs="Times New Roman"/>
          <w:lang w:eastAsia="en-GB"/>
        </w:rPr>
        <w:t xml:space="preserve"> превышает непогашенную номинальную стоимость одной Облигации класса «А», она считается равной непогашенной номинальной стоимости одной Облигации класса «А».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Размер подлежащей погашению части номинальной стоимости для каждой Облигации класса «Б» определяется с точностью до одной копейки (округление производится в сторону уменьшения до ближайшего целого числа).</w:t>
      </w:r>
    </w:p>
    <w:p w:rsidR="00715AED" w:rsidRPr="00715AED" w:rsidRDefault="00715AED" w:rsidP="00715AED">
      <w:pPr>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color w:val="000000"/>
          <w:lang w:eastAsia="en-GB"/>
        </w:rPr>
        <w:t>Иные условия и порядок погашения облигаций:</w:t>
      </w:r>
      <w:r w:rsidRPr="00715AED">
        <w:rPr>
          <w:rFonts w:ascii="Times New Roman" w:eastAsia="Times New Roman" w:hAnsi="Times New Roman" w:cs="Times New Roman"/>
          <w:color w:val="000000"/>
          <w:lang w:eastAsia="en-GB"/>
        </w:rPr>
        <w:t xml:space="preserve"> отсутствуют.</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9.3. Порядок определения дохода, выплачиваемого по каждой облигации</w:t>
      </w:r>
    </w:p>
    <w:tbl>
      <w:tblPr>
        <w:tblW w:w="9747" w:type="dxa"/>
        <w:tblBorders>
          <w:top w:val="double" w:sz="6" w:space="0" w:color="auto"/>
          <w:left w:val="double" w:sz="6" w:space="0" w:color="auto"/>
          <w:right w:val="double" w:sz="6" w:space="0" w:color="auto"/>
        </w:tblBorders>
        <w:tblLayout w:type="fixed"/>
        <w:tblLook w:val="0000"/>
      </w:tblPr>
      <w:tblGrid>
        <w:gridCol w:w="2308"/>
        <w:gridCol w:w="2200"/>
        <w:gridCol w:w="5239"/>
      </w:tblGrid>
      <w:tr w:rsidR="00715AED" w:rsidRPr="00715AED" w:rsidTr="006F1C35">
        <w:tc>
          <w:tcPr>
            <w:tcW w:w="4508" w:type="dxa"/>
            <w:gridSpan w:val="2"/>
            <w:tcBorders>
              <w:top w:val="double" w:sz="6" w:space="0" w:color="auto"/>
              <w:bottom w:val="single" w:sz="6" w:space="0" w:color="auto"/>
              <w:right w:val="sing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Процентный (купонный) период</w:t>
            </w:r>
          </w:p>
        </w:tc>
        <w:tc>
          <w:tcPr>
            <w:tcW w:w="5239" w:type="dxa"/>
            <w:tcBorders>
              <w:top w:val="double" w:sz="6" w:space="0" w:color="auto"/>
              <w:left w:val="single" w:sz="6" w:space="0" w:color="auto"/>
              <w:bottom w:val="sing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Размер процентного (купонного) дохода</w:t>
            </w:r>
          </w:p>
        </w:tc>
      </w:tr>
      <w:tr w:rsidR="00715AED" w:rsidRPr="00715AED" w:rsidTr="006F1C35">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Дата начала</w:t>
            </w:r>
          </w:p>
        </w:tc>
        <w:tc>
          <w:tcPr>
            <w:tcW w:w="2200" w:type="dxa"/>
            <w:tcBorders>
              <w:top w:val="single" w:sz="6" w:space="0" w:color="auto"/>
              <w:left w:val="single" w:sz="6" w:space="0" w:color="auto"/>
              <w:bottom w:val="double" w:sz="6" w:space="0" w:color="auto"/>
              <w:right w:val="sing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Дата окончания</w:t>
            </w:r>
          </w:p>
        </w:tc>
        <w:tc>
          <w:tcPr>
            <w:tcW w:w="5239" w:type="dxa"/>
            <w:tcBorders>
              <w:top w:val="single" w:sz="6" w:space="0" w:color="auto"/>
              <w:left w:val="single" w:sz="6" w:space="0" w:color="auto"/>
              <w:bottom w:val="doub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p>
        </w:tc>
      </w:tr>
    </w:tbl>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b/>
          <w:bCs/>
          <w:lang w:eastAsia="en-GB"/>
        </w:rPr>
        <w:t>1 Купон</w:t>
      </w:r>
      <w:r w:rsidRPr="00715AED">
        <w:rPr>
          <w:rFonts w:ascii="Times New Roman" w:eastAsia="Times New Roman" w:hAnsi="Times New Roman" w:cs="Times New Roman"/>
          <w:lang w:eastAsia="en-GB"/>
        </w:rPr>
        <w:t xml:space="preserve">: </w:t>
      </w:r>
    </w:p>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2308"/>
        <w:gridCol w:w="2200"/>
        <w:gridCol w:w="5239"/>
      </w:tblGrid>
      <w:tr w:rsidR="00715AED" w:rsidRPr="00715AED" w:rsidTr="006F1C35">
        <w:tc>
          <w:tcPr>
            <w:tcW w:w="2308" w:type="dxa"/>
            <w:tcBorders>
              <w:top w:val="double" w:sz="6" w:space="0" w:color="auto"/>
              <w:bottom w:val="double" w:sz="6" w:space="0" w:color="auto"/>
              <w:right w:val="single" w:sz="6" w:space="0" w:color="auto"/>
            </w:tcBorders>
          </w:tcPr>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Датой начала 1-го купонного периода является Дата начала размещения.</w:t>
            </w:r>
          </w:p>
        </w:tc>
        <w:tc>
          <w:tcPr>
            <w:tcW w:w="2200" w:type="dxa"/>
            <w:tcBorders>
              <w:top w:val="double" w:sz="6" w:space="0" w:color="auto"/>
              <w:left w:val="single" w:sz="6" w:space="0" w:color="auto"/>
              <w:bottom w:val="double" w:sz="6" w:space="0" w:color="auto"/>
              <w:right w:val="single" w:sz="6" w:space="0" w:color="auto"/>
            </w:tcBorders>
          </w:tcPr>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Датой окончания 1-го купонного периода является 26-е число одного из следующих месяцев – марта, июня, сентября, декабря – в зависимости от того, какой из этих месяцев наступает раньше после окончания первого Расчетного периода, как он определен в п. 9.2. Решения о выпуске </w:t>
            </w:r>
            <w:r w:rsidRPr="00715AED">
              <w:rPr>
                <w:rFonts w:ascii="Times New Roman" w:eastAsia="Times New Roman" w:hAnsi="Times New Roman" w:cs="Times New Roman"/>
                <w:bCs/>
                <w:iCs/>
                <w:lang w:eastAsia="en-GB"/>
              </w:rPr>
              <w:t>облигаций</w:t>
            </w:r>
            <w:r w:rsidRPr="00715AED">
              <w:rPr>
                <w:rFonts w:ascii="Times New Roman" w:eastAsia="Times New Roman" w:hAnsi="Times New Roman" w:cs="Times New Roman"/>
                <w:lang w:eastAsia="en-GB"/>
              </w:rPr>
              <w:t>.</w:t>
            </w:r>
          </w:p>
        </w:tc>
        <w:tc>
          <w:tcPr>
            <w:tcW w:w="5239" w:type="dxa"/>
            <w:tcBorders>
              <w:top w:val="double" w:sz="6" w:space="0" w:color="auto"/>
              <w:left w:val="single" w:sz="6" w:space="0" w:color="auto"/>
              <w:bottom w:val="double" w:sz="6" w:space="0" w:color="auto"/>
            </w:tcBorders>
          </w:tcPr>
          <w:p w:rsidR="00715AED" w:rsidRPr="00715AED" w:rsidRDefault="00715AED" w:rsidP="00715AED">
            <w:pPr>
              <w:widowControl w:val="0"/>
              <w:adjustRightInd w:val="0"/>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Размер процентного (купонного) дохода определяется в порядке, установленном п. 9.3 Решения о выпуске облигаций.</w:t>
            </w:r>
          </w:p>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p>
        </w:tc>
      </w:tr>
    </w:tbl>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b/>
          <w:bCs/>
          <w:lang w:eastAsia="en-GB"/>
        </w:rPr>
        <w:t>2-ой</w:t>
      </w:r>
      <w:r w:rsidRPr="00715AED">
        <w:rPr>
          <w:rFonts w:ascii="Times New Roman" w:eastAsia="Times New Roman" w:hAnsi="Times New Roman" w:cs="Times New Roman"/>
          <w:b/>
          <w:bCs/>
          <w:i/>
          <w:iCs/>
          <w:lang w:eastAsia="en-GB"/>
        </w:rPr>
        <w:t xml:space="preserve"> </w:t>
      </w:r>
      <w:r w:rsidRPr="00715AED">
        <w:rPr>
          <w:rFonts w:ascii="Times New Roman" w:eastAsia="Times New Roman" w:hAnsi="Times New Roman" w:cs="Times New Roman"/>
          <w:b/>
          <w:bCs/>
          <w:lang w:eastAsia="en-GB"/>
        </w:rPr>
        <w:t>и последующие</w:t>
      </w:r>
      <w:r w:rsidRPr="00715AED">
        <w:rPr>
          <w:rFonts w:ascii="Times New Roman" w:eastAsia="Times New Roman" w:hAnsi="Times New Roman" w:cs="Times New Roman"/>
          <w:b/>
          <w:bCs/>
          <w:i/>
          <w:iCs/>
          <w:lang w:eastAsia="en-GB"/>
        </w:rPr>
        <w:t xml:space="preserve"> </w:t>
      </w:r>
      <w:r w:rsidRPr="00715AED">
        <w:rPr>
          <w:rFonts w:ascii="Times New Roman" w:eastAsia="Times New Roman" w:hAnsi="Times New Roman" w:cs="Times New Roman"/>
          <w:b/>
          <w:bCs/>
          <w:lang w:eastAsia="en-GB"/>
        </w:rPr>
        <w:t>купоны</w:t>
      </w:r>
      <w:r w:rsidRPr="00715AED">
        <w:rPr>
          <w:rFonts w:ascii="Times New Roman" w:eastAsia="Times New Roman" w:hAnsi="Times New Roman" w:cs="Times New Roman"/>
          <w:lang w:eastAsia="en-GB"/>
        </w:rPr>
        <w:t>:</w:t>
      </w:r>
    </w:p>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2308"/>
        <w:gridCol w:w="2200"/>
        <w:gridCol w:w="5239"/>
      </w:tblGrid>
      <w:tr w:rsidR="00715AED" w:rsidRPr="00715AED" w:rsidTr="006F1C35">
        <w:tc>
          <w:tcPr>
            <w:tcW w:w="2308" w:type="dxa"/>
            <w:tcBorders>
              <w:top w:val="double" w:sz="6" w:space="0" w:color="auto"/>
              <w:bottom w:val="double" w:sz="6" w:space="0" w:color="auto"/>
              <w:right w:val="single" w:sz="6" w:space="0" w:color="auto"/>
            </w:tcBorders>
          </w:tcPr>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2200" w:type="dxa"/>
            <w:tcBorders>
              <w:top w:val="double" w:sz="6" w:space="0" w:color="auto"/>
              <w:left w:val="single" w:sz="6" w:space="0" w:color="auto"/>
              <w:bottom w:val="double" w:sz="6" w:space="0" w:color="auto"/>
              <w:right w:val="single" w:sz="6" w:space="0" w:color="auto"/>
            </w:tcBorders>
          </w:tcPr>
          <w:p w:rsidR="00715AED" w:rsidRPr="00715AED" w:rsidRDefault="00715AED" w:rsidP="00715AED">
            <w:pPr>
              <w:widowControl w:val="0"/>
              <w:autoSpaceDN w:val="0"/>
              <w:adjustRightInd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xml:space="preserve">Дата окончания 2-го и каждого последующего купонного периода наступает по истечении трех месяцев </w:t>
            </w:r>
            <w:proofErr w:type="gramStart"/>
            <w:r w:rsidRPr="00715AED">
              <w:rPr>
                <w:rFonts w:ascii="Times New Roman" w:eastAsia="Times New Roman" w:hAnsi="Times New Roman" w:cs="Times New Roman"/>
                <w:lang w:eastAsia="ru-RU"/>
              </w:rPr>
              <w:t>с даты начала</w:t>
            </w:r>
            <w:proofErr w:type="gramEnd"/>
            <w:r w:rsidRPr="00715AED">
              <w:rPr>
                <w:rFonts w:ascii="Times New Roman" w:eastAsia="Times New Roman" w:hAnsi="Times New Roman" w:cs="Times New Roman"/>
                <w:lang w:eastAsia="ru-RU"/>
              </w:rPr>
              <w:t xml:space="preserve"> соответствующего купонного периода, как она определена настоящим пунктом, а именно - датой окончания 2-го и каждого последующего купонного периода может являться 26-е </w:t>
            </w:r>
            <w:r w:rsidRPr="00715AED">
              <w:rPr>
                <w:rFonts w:ascii="Times New Roman" w:eastAsia="Times New Roman" w:hAnsi="Times New Roman" w:cs="Times New Roman"/>
                <w:lang w:eastAsia="en-GB"/>
              </w:rPr>
              <w:t>число одного из следующих месяцев – марта, июня, сентября, декабря</w:t>
            </w:r>
            <w:r w:rsidRPr="00715AED">
              <w:rPr>
                <w:rFonts w:ascii="Times New Roman" w:eastAsia="Times New Roman" w:hAnsi="Times New Roman" w:cs="Times New Roman"/>
                <w:lang w:eastAsia="ru-RU"/>
              </w:rPr>
              <w:t xml:space="preserve"> каждого </w:t>
            </w:r>
            <w:r w:rsidRPr="00715AED">
              <w:rPr>
                <w:rFonts w:ascii="Times New Roman" w:eastAsia="Times New Roman" w:hAnsi="Times New Roman" w:cs="Times New Roman"/>
                <w:lang w:eastAsia="ru-RU"/>
              </w:rPr>
              <w:lastRenderedPageBreak/>
              <w:t>календарного года.</w:t>
            </w:r>
          </w:p>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ru-RU"/>
              </w:rPr>
              <w:t>Дата окончания последнего купонного периода наступит в дату погашения Облигаций в полном объеме.</w:t>
            </w:r>
          </w:p>
        </w:tc>
        <w:tc>
          <w:tcPr>
            <w:tcW w:w="5239" w:type="dxa"/>
            <w:tcBorders>
              <w:top w:val="double" w:sz="6" w:space="0" w:color="auto"/>
              <w:left w:val="single" w:sz="6" w:space="0" w:color="auto"/>
              <w:bottom w:val="double" w:sz="6" w:space="0" w:color="auto"/>
            </w:tcBorders>
          </w:tcPr>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lastRenderedPageBreak/>
              <w:t>Размер процентного (купонного) дохода определяется в порядке, установленном п. 9.3 Решения о выпуске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p>
        </w:tc>
      </w:tr>
    </w:tbl>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 xml:space="preserve">До даты окончания купонного периода, в который осуществляется погашение в полном объеме </w:t>
      </w:r>
      <w:r w:rsidRPr="00715AED">
        <w:rPr>
          <w:rFonts w:ascii="Times New Roman" w:eastAsia="SimSun" w:hAnsi="Times New Roman" w:cs="Times New Roman"/>
          <w:lang w:eastAsia="en-GB"/>
        </w:rPr>
        <w:t>находящихся в обращении</w:t>
      </w:r>
      <w:r w:rsidRPr="00715AED">
        <w:rPr>
          <w:rFonts w:ascii="Times New Roman" w:eastAsia="Times New Roman" w:hAnsi="Times New Roman" w:cs="Times New Roman"/>
          <w:lang w:eastAsia="en-GB"/>
        </w:rPr>
        <w:t xml:space="preserve"> Облигаций класса «А», доход по каждому купону на одну Облигацию </w:t>
      </w:r>
      <w:r w:rsidRPr="00715AED">
        <w:rPr>
          <w:rFonts w:ascii="Times New Roman" w:eastAsia="Times New Roman" w:hAnsi="Times New Roman" w:cs="Times New Roman"/>
          <w:iCs/>
          <w:lang w:eastAsia="en-GB"/>
        </w:rPr>
        <w:t xml:space="preserve">класса «Б» </w:t>
      </w:r>
      <w:r w:rsidRPr="00715AED">
        <w:rPr>
          <w:rFonts w:ascii="Times New Roman" w:eastAsia="Times New Roman" w:hAnsi="Times New Roman" w:cs="Times New Roman"/>
          <w:lang w:eastAsia="en-GB"/>
        </w:rPr>
        <w:t>устанавливается в размере наименьшего из следующих показателей: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(а) </w:t>
      </w:r>
      <w:r w:rsidRPr="00715AED">
        <w:rPr>
          <w:rFonts w:ascii="Times New Roman" w:eastAsia="Times New Roman" w:hAnsi="Times New Roman" w:cs="Times New Roman"/>
          <w:bCs/>
          <w:iCs/>
          <w:lang w:eastAsia="en-GB"/>
        </w:rPr>
        <w:t>максимальный размер дохода по Облигации</w:t>
      </w:r>
      <w:r w:rsidRPr="00715AED">
        <w:rPr>
          <w:rFonts w:ascii="Times New Roman" w:eastAsia="Times New Roman" w:hAnsi="Times New Roman" w:cs="Times New Roman"/>
          <w:iCs/>
          <w:lang w:eastAsia="en-GB"/>
        </w:rPr>
        <w:t xml:space="preserve"> класса «Б»</w:t>
      </w:r>
      <w:r w:rsidRPr="00715AED">
        <w:rPr>
          <w:rFonts w:ascii="Times New Roman" w:eastAsia="Times New Roman" w:hAnsi="Times New Roman" w:cs="Times New Roman"/>
          <w:lang w:eastAsia="en-GB"/>
        </w:rPr>
        <w:t xml:space="preserve">, </w:t>
      </w:r>
      <w:r w:rsidRPr="00715AED">
        <w:rPr>
          <w:rFonts w:ascii="Times New Roman" w:eastAsia="Times New Roman" w:hAnsi="Times New Roman" w:cs="Times New Roman"/>
          <w:bCs/>
          <w:iCs/>
          <w:lang w:eastAsia="en-GB"/>
        </w:rPr>
        <w:t>или</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(б) </w:t>
      </w:r>
      <w:r w:rsidRPr="00715AED">
        <w:rPr>
          <w:rFonts w:ascii="Times New Roman" w:eastAsia="Times New Roman" w:hAnsi="Times New Roman" w:cs="Times New Roman"/>
          <w:bCs/>
          <w:iCs/>
          <w:lang w:eastAsia="en-GB"/>
        </w:rPr>
        <w:t>остаток денежных средств, приходящийся на выплату процентного (купонного) дохода по Облигации класса «Б».</w:t>
      </w:r>
      <w:r w:rsidRPr="00715AED">
        <w:rPr>
          <w:rFonts w:ascii="Times New Roman" w:eastAsia="Times New Roman" w:hAnsi="Times New Roman" w:cs="Times New Roman"/>
          <w:lang w:eastAsia="en-GB"/>
        </w:rPr>
        <w:t xml:space="preserve"> </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С даты начала</w:t>
      </w:r>
      <w:proofErr w:type="gramEnd"/>
      <w:r w:rsidRPr="00715AED">
        <w:rPr>
          <w:rFonts w:ascii="Times New Roman" w:eastAsia="Times New Roman" w:hAnsi="Times New Roman" w:cs="Times New Roman"/>
          <w:lang w:eastAsia="en-GB"/>
        </w:rPr>
        <w:t xml:space="preserve"> купонного периода, следующего за тем, в который осуществлено погашение в полном объеме </w:t>
      </w:r>
      <w:r w:rsidRPr="00715AED">
        <w:rPr>
          <w:rFonts w:ascii="Times New Roman" w:eastAsia="SimSun" w:hAnsi="Times New Roman" w:cs="Times New Roman"/>
          <w:lang w:eastAsia="en-GB"/>
        </w:rPr>
        <w:t>находящихся в обращении</w:t>
      </w:r>
      <w:r w:rsidRPr="00715AED">
        <w:rPr>
          <w:rFonts w:ascii="Times New Roman" w:eastAsia="Times New Roman" w:hAnsi="Times New Roman" w:cs="Times New Roman"/>
          <w:lang w:eastAsia="en-GB"/>
        </w:rPr>
        <w:t xml:space="preserve"> Облигаций класса «А», доход по каждому купону на одну Облигацию </w:t>
      </w:r>
      <w:r w:rsidRPr="00715AED">
        <w:rPr>
          <w:rFonts w:ascii="Times New Roman" w:eastAsia="Times New Roman" w:hAnsi="Times New Roman" w:cs="Times New Roman"/>
          <w:iCs/>
          <w:lang w:eastAsia="en-GB"/>
        </w:rPr>
        <w:t xml:space="preserve">класса «Б» </w:t>
      </w:r>
      <w:r w:rsidRPr="00715AED">
        <w:rPr>
          <w:rFonts w:ascii="Times New Roman" w:eastAsia="Times New Roman" w:hAnsi="Times New Roman" w:cs="Times New Roman"/>
          <w:lang w:eastAsia="en-GB"/>
        </w:rPr>
        <w:t xml:space="preserve">устанавливается в </w:t>
      </w:r>
      <w:r w:rsidRPr="00715AED">
        <w:rPr>
          <w:rFonts w:ascii="Times New Roman" w:eastAsia="Times New Roman" w:hAnsi="Times New Roman" w:cs="Times New Roman"/>
          <w:bCs/>
          <w:iCs/>
          <w:lang w:eastAsia="en-GB"/>
        </w:rPr>
        <w:t>максимальном размере дохода по Облигации</w:t>
      </w:r>
      <w:r w:rsidRPr="00715AED">
        <w:rPr>
          <w:rFonts w:ascii="Times New Roman" w:eastAsia="Times New Roman" w:hAnsi="Times New Roman" w:cs="Times New Roman"/>
          <w:iCs/>
          <w:lang w:eastAsia="en-GB"/>
        </w:rPr>
        <w:t xml:space="preserve"> класса «Б».</w:t>
      </w:r>
      <w:r w:rsidRPr="00715AED">
        <w:rPr>
          <w:rFonts w:ascii="Times New Roman" w:eastAsia="Times New Roman" w:hAnsi="Times New Roman" w:cs="Times New Roman"/>
          <w:lang w:eastAsia="en-GB"/>
        </w:rPr>
        <w:t xml:space="preserve">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Максимальный размер дохода по Облигации класса «Б» определяется в соответствии со следующей формулой:</w:t>
      </w:r>
    </w:p>
    <w:p w:rsidR="00715AED" w:rsidRPr="00715AED" w:rsidRDefault="00715AED" w:rsidP="00715AED">
      <w:pPr>
        <w:spacing w:after="120" w:line="240" w:lineRule="auto"/>
        <w:jc w:val="both"/>
        <w:rPr>
          <w:rFonts w:ascii="Times New Roman" w:eastAsia="Times New Roman" w:hAnsi="Times New Roman" w:cs="Times New Roman"/>
          <w:lang w:val="pt-PT" w:eastAsia="en-GB"/>
        </w:rPr>
      </w:pPr>
      <w:r w:rsidRPr="00715AED">
        <w:rPr>
          <w:rFonts w:ascii="Times New Roman" w:eastAsia="Times New Roman" w:hAnsi="Times New Roman" w:cs="Times New Roman"/>
          <w:lang w:eastAsia="en-GB"/>
        </w:rPr>
        <w:t>Мах</w:t>
      </w:r>
      <w:proofErr w:type="gramStart"/>
      <w:r w:rsidRPr="00715AED">
        <w:rPr>
          <w:rFonts w:ascii="Times New Roman" w:eastAsia="Times New Roman" w:hAnsi="Times New Roman" w:cs="Times New Roman"/>
          <w:lang w:val="pt-PT" w:eastAsia="en-GB"/>
        </w:rPr>
        <w:t>BC</w:t>
      </w:r>
      <w:r w:rsidRPr="00715AED">
        <w:rPr>
          <w:rFonts w:ascii="Times New Roman" w:eastAsia="Times New Roman" w:hAnsi="Times New Roman" w:cs="Times New Roman"/>
          <w:vertAlign w:val="subscript"/>
          <w:lang w:val="pt-PT" w:eastAsia="en-GB"/>
        </w:rPr>
        <w:t>i</w:t>
      </w:r>
      <w:proofErr w:type="gramEnd"/>
      <w:r w:rsidRPr="00715AED">
        <w:rPr>
          <w:rFonts w:ascii="Times New Roman" w:eastAsia="Times New Roman" w:hAnsi="Times New Roman" w:cs="Times New Roman"/>
          <w:lang w:val="pt-PT" w:eastAsia="en-GB"/>
        </w:rPr>
        <w:t xml:space="preserve"> = N</w:t>
      </w:r>
      <w:proofErr w:type="spellStart"/>
      <w:r w:rsidRPr="00715AED">
        <w:rPr>
          <w:rFonts w:ascii="Times New Roman" w:eastAsia="Times New Roman" w:hAnsi="Times New Roman" w:cs="Times New Roman"/>
          <w:lang w:val="en-US" w:eastAsia="en-GB"/>
        </w:rPr>
        <w:t>om</w:t>
      </w:r>
      <w:proofErr w:type="spellEnd"/>
      <w:r w:rsidRPr="00715AED">
        <w:rPr>
          <w:rFonts w:ascii="Times New Roman" w:eastAsia="Times New Roman" w:hAnsi="Times New Roman" w:cs="Times New Roman"/>
          <w:vertAlign w:val="subscript"/>
          <w:lang w:val="pt-PT" w:eastAsia="en-GB"/>
        </w:rPr>
        <w:t>i</w:t>
      </w:r>
      <w:r w:rsidRPr="00715AED">
        <w:rPr>
          <w:rFonts w:ascii="Times New Roman" w:eastAsia="Times New Roman" w:hAnsi="Times New Roman" w:cs="Times New Roman"/>
          <w:lang w:val="pt-PT" w:eastAsia="en-GB"/>
        </w:rPr>
        <w:t xml:space="preserve"> * </w:t>
      </w:r>
      <w:proofErr w:type="spellStart"/>
      <w:r w:rsidRPr="00715AED">
        <w:rPr>
          <w:rFonts w:ascii="Times New Roman" w:eastAsia="Times New Roman" w:hAnsi="Times New Roman" w:cs="Times New Roman"/>
          <w:lang w:val="en-GB" w:eastAsia="en-GB"/>
        </w:rPr>
        <w:t>MaxC</w:t>
      </w:r>
      <w:proofErr w:type="spellEnd"/>
      <w:r w:rsidRPr="00715AED">
        <w:rPr>
          <w:rFonts w:ascii="Times New Roman" w:eastAsia="Times New Roman" w:hAnsi="Times New Roman" w:cs="Times New Roman"/>
          <w:vertAlign w:val="subscript"/>
          <w:lang w:val="pt-PT" w:eastAsia="en-GB"/>
        </w:rPr>
        <w:t>i</w:t>
      </w:r>
      <w:r w:rsidRPr="00715AED">
        <w:rPr>
          <w:rFonts w:ascii="Times New Roman" w:eastAsia="Times New Roman" w:hAnsi="Times New Roman" w:cs="Times New Roman"/>
          <w:lang w:val="en-US" w:eastAsia="en-GB"/>
        </w:rPr>
        <w:t xml:space="preserve"> * (T</w:t>
      </w:r>
      <w:r w:rsidRPr="00715AED">
        <w:rPr>
          <w:rFonts w:ascii="Times New Roman" w:eastAsia="Times New Roman" w:hAnsi="Times New Roman" w:cs="Times New Roman"/>
          <w:vertAlign w:val="subscript"/>
          <w:lang w:val="en-US" w:eastAsia="en-GB"/>
        </w:rPr>
        <w:t>i</w:t>
      </w:r>
      <w:r w:rsidRPr="00715AED">
        <w:rPr>
          <w:rFonts w:ascii="Times New Roman" w:eastAsia="Times New Roman" w:hAnsi="Times New Roman" w:cs="Times New Roman"/>
          <w:lang w:val="pt-BR" w:eastAsia="en-GB"/>
        </w:rPr>
        <w:t xml:space="preserve"> – T</w:t>
      </w:r>
      <w:r w:rsidRPr="00715AED">
        <w:rPr>
          <w:rFonts w:ascii="Times New Roman" w:eastAsia="Times New Roman" w:hAnsi="Times New Roman" w:cs="Times New Roman"/>
          <w:vertAlign w:val="subscript"/>
          <w:lang w:val="pt-BR" w:eastAsia="en-GB"/>
        </w:rPr>
        <w:t>i-1</w:t>
      </w:r>
      <w:r w:rsidRPr="00715AED">
        <w:rPr>
          <w:rFonts w:ascii="Times New Roman" w:eastAsia="Times New Roman" w:hAnsi="Times New Roman" w:cs="Times New Roman"/>
          <w:lang w:val="pt-BR" w:eastAsia="en-GB"/>
        </w:rPr>
        <w:t>) </w:t>
      </w:r>
      <w:r w:rsidRPr="00715AED">
        <w:rPr>
          <w:rFonts w:ascii="Times New Roman" w:eastAsia="Times New Roman" w:hAnsi="Times New Roman" w:cs="Times New Roman"/>
          <w:lang w:val="pt-PT" w:eastAsia="en-GB"/>
        </w:rPr>
        <w:t xml:space="preserve"> / 365 + DC</w:t>
      </w:r>
      <w:r w:rsidRPr="00715AED">
        <w:rPr>
          <w:rFonts w:ascii="Times New Roman" w:eastAsia="Times New Roman" w:hAnsi="Times New Roman" w:cs="Times New Roman"/>
          <w:vertAlign w:val="subscript"/>
          <w:lang w:val="pt-PT" w:eastAsia="en-GB"/>
        </w:rPr>
        <w:t>i</w:t>
      </w:r>
      <w:r w:rsidRPr="00715AED">
        <w:rPr>
          <w:rFonts w:ascii="Times New Roman" w:eastAsia="Times New Roman" w:hAnsi="Times New Roman" w:cs="Times New Roman"/>
          <w:lang w:val="pt-PT" w:eastAsia="en-GB"/>
        </w:rPr>
        <w:t xml:space="preserve">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где: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eastAsia="en-GB"/>
        </w:rPr>
        <w:t>Мах</w:t>
      </w:r>
      <w:proofErr w:type="gramStart"/>
      <w:r w:rsidRPr="00715AED">
        <w:rPr>
          <w:rFonts w:ascii="Times New Roman" w:eastAsia="Times New Roman" w:hAnsi="Times New Roman" w:cs="Times New Roman"/>
          <w:i/>
          <w:iCs/>
          <w:lang w:val="en-US" w:eastAsia="en-GB"/>
        </w:rPr>
        <w:t>BC</w:t>
      </w:r>
      <w:r w:rsidRPr="00715AED">
        <w:rPr>
          <w:rFonts w:ascii="Times New Roman" w:eastAsia="Times New Roman" w:hAnsi="Times New Roman" w:cs="Times New Roman"/>
          <w:i/>
          <w:iCs/>
          <w:vertAlign w:val="subscript"/>
          <w:lang w:eastAsia="en-GB"/>
        </w:rPr>
        <w:t>i</w:t>
      </w:r>
      <w:proofErr w:type="gramEnd"/>
      <w:r w:rsidRPr="00715AED">
        <w:rPr>
          <w:rFonts w:ascii="Times New Roman" w:eastAsia="Times New Roman" w:hAnsi="Times New Roman" w:cs="Times New Roman"/>
          <w:lang w:eastAsia="en-GB"/>
        </w:rPr>
        <w:t xml:space="preserve"> – максимальный размер процентного (купонного) дохода на одну Облигацию</w:t>
      </w:r>
      <w:r w:rsidRPr="00715AED">
        <w:rPr>
          <w:rFonts w:ascii="Times New Roman" w:eastAsia="Times New Roman" w:hAnsi="Times New Roman" w:cs="Times New Roman"/>
          <w:iCs/>
          <w:lang w:eastAsia="en-GB"/>
        </w:rPr>
        <w:t xml:space="preserve"> класса «Б»</w:t>
      </w:r>
      <w:r w:rsidRPr="00715AED">
        <w:rPr>
          <w:rFonts w:ascii="Times New Roman" w:eastAsia="Times New Roman" w:hAnsi="Times New Roman" w:cs="Times New Roman"/>
          <w:lang w:eastAsia="en-GB"/>
        </w:rPr>
        <w:t xml:space="preserve"> в i-ом купонном периоде;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eastAsia="en-GB"/>
        </w:rPr>
        <w:t>i</w:t>
      </w:r>
      <w:r w:rsidRPr="00715AED">
        <w:rPr>
          <w:rFonts w:ascii="Times New Roman" w:eastAsia="Times New Roman" w:hAnsi="Times New Roman" w:cs="Times New Roman"/>
          <w:lang w:eastAsia="en-GB"/>
        </w:rPr>
        <w:t xml:space="preserve"> – порядковый номер купонного периода, для которого рассчитывается размер процентного (купонного) дохода;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val="pt-PT" w:eastAsia="en-GB"/>
        </w:rPr>
        <w:t>N</w:t>
      </w:r>
      <w:proofErr w:type="spellStart"/>
      <w:r w:rsidRPr="00715AED">
        <w:rPr>
          <w:rFonts w:ascii="Times New Roman" w:eastAsia="Times New Roman" w:hAnsi="Times New Roman" w:cs="Times New Roman"/>
          <w:lang w:val="en-US" w:eastAsia="en-GB"/>
        </w:rPr>
        <w:t>om</w:t>
      </w:r>
      <w:proofErr w:type="spellEnd"/>
      <w:r w:rsidRPr="00715AED">
        <w:rPr>
          <w:rFonts w:ascii="Times New Roman" w:eastAsia="Times New Roman" w:hAnsi="Times New Roman" w:cs="Times New Roman"/>
          <w:vertAlign w:val="subscript"/>
          <w:lang w:val="pt-PT" w:eastAsia="en-GB"/>
        </w:rPr>
        <w:t>i</w:t>
      </w:r>
      <w:r w:rsidRPr="00715AED">
        <w:rPr>
          <w:rFonts w:ascii="Times New Roman" w:eastAsia="Times New Roman" w:hAnsi="Times New Roman" w:cs="Times New Roman"/>
          <w:lang w:eastAsia="en-GB"/>
        </w:rPr>
        <w:t xml:space="preserve"> – номинальная стоимость одной Облигации</w:t>
      </w:r>
      <w:r w:rsidRPr="00715AED">
        <w:rPr>
          <w:rFonts w:ascii="Times New Roman" w:eastAsia="Times New Roman" w:hAnsi="Times New Roman" w:cs="Times New Roman"/>
          <w:iCs/>
          <w:lang w:eastAsia="en-GB"/>
        </w:rPr>
        <w:t xml:space="preserve"> класса «Б»</w:t>
      </w:r>
      <w:r w:rsidRPr="00715AED">
        <w:rPr>
          <w:rFonts w:ascii="Times New Roman" w:eastAsia="Times New Roman" w:hAnsi="Times New Roman" w:cs="Times New Roman"/>
          <w:lang w:eastAsia="en-GB"/>
        </w:rPr>
        <w:t xml:space="preserve">, а в случае осуществления Эмитентом погашения части номинальной стоимости Облигаций </w:t>
      </w:r>
      <w:r w:rsidRPr="00715AED">
        <w:rPr>
          <w:rFonts w:ascii="Times New Roman" w:eastAsia="Times New Roman" w:hAnsi="Times New Roman" w:cs="Times New Roman"/>
          <w:iCs/>
          <w:lang w:eastAsia="en-GB"/>
        </w:rPr>
        <w:t xml:space="preserve">класса «Б» </w:t>
      </w:r>
      <w:r w:rsidRPr="00715AED">
        <w:rPr>
          <w:rFonts w:ascii="Times New Roman" w:eastAsia="Times New Roman" w:hAnsi="Times New Roman" w:cs="Times New Roman"/>
          <w:lang w:eastAsia="en-GB"/>
        </w:rPr>
        <w:t xml:space="preserve">в предыдущих купонных периодах – непогашенная в предыдущих купонных периодах часть номинальной стоимости одной Облигации </w:t>
      </w:r>
      <w:r w:rsidRPr="00715AED">
        <w:rPr>
          <w:rFonts w:ascii="Times New Roman" w:eastAsia="Times New Roman" w:hAnsi="Times New Roman" w:cs="Times New Roman"/>
          <w:iCs/>
          <w:lang w:eastAsia="en-GB"/>
        </w:rPr>
        <w:t xml:space="preserve">класса «Б» </w:t>
      </w:r>
      <w:r w:rsidRPr="00715AED">
        <w:rPr>
          <w:rFonts w:ascii="Times New Roman" w:eastAsia="Times New Roman" w:hAnsi="Times New Roman" w:cs="Times New Roman"/>
          <w:lang w:eastAsia="en-GB"/>
        </w:rPr>
        <w:t xml:space="preserve">на установленную для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-ого купонного периода Дату расчета;</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spellStart"/>
      <w:r w:rsidRPr="00715AED">
        <w:rPr>
          <w:rFonts w:ascii="Times New Roman" w:eastAsia="Times New Roman" w:hAnsi="Times New Roman" w:cs="Times New Roman"/>
          <w:i/>
          <w:lang w:val="en-GB" w:eastAsia="en-GB"/>
        </w:rPr>
        <w:t>MaxC</w:t>
      </w:r>
      <w:proofErr w:type="spellEnd"/>
      <w:r w:rsidRPr="00715AED">
        <w:rPr>
          <w:rFonts w:ascii="Times New Roman" w:eastAsia="SimSun" w:hAnsi="Times New Roman" w:cs="Times New Roman"/>
          <w:strike/>
          <w:vertAlign w:val="subscript"/>
          <w:lang w:val="pt-PT" w:eastAsia="en-GB"/>
        </w:rPr>
        <w:t>i</w:t>
      </w:r>
      <w:r w:rsidRPr="00715AED">
        <w:rPr>
          <w:rFonts w:ascii="Times New Roman" w:eastAsia="SimSun" w:hAnsi="Times New Roman" w:cs="Times New Roman"/>
          <w:strike/>
          <w:lang w:eastAsia="en-GB"/>
        </w:rPr>
        <w:t xml:space="preserve"> </w:t>
      </w:r>
      <w:r w:rsidRPr="00715AED">
        <w:rPr>
          <w:rFonts w:ascii="Times New Roman" w:eastAsia="Times New Roman" w:hAnsi="Times New Roman" w:cs="Times New Roman"/>
          <w:lang w:eastAsia="en-GB"/>
        </w:rPr>
        <w:t>– расчетная процентная ставка – 11</w:t>
      </w:r>
      <w:proofErr w:type="gramStart"/>
      <w:r w:rsidRPr="00715AED">
        <w:rPr>
          <w:rFonts w:ascii="Times New Roman" w:eastAsia="Times New Roman" w:hAnsi="Times New Roman" w:cs="Times New Roman"/>
          <w:lang w:eastAsia="en-GB"/>
        </w:rPr>
        <w:t>,5</w:t>
      </w:r>
      <w:proofErr w:type="gramEnd"/>
      <w:r w:rsidRPr="00715AED">
        <w:rPr>
          <w:rFonts w:ascii="Times New Roman" w:eastAsia="Times New Roman" w:hAnsi="Times New Roman" w:cs="Times New Roman"/>
          <w:lang w:eastAsia="en-GB"/>
        </w:rPr>
        <w:t xml:space="preserve"> (одиннадцать целых пять десятых)  процентов годовых (в сотых долях);</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eastAsia="en-GB"/>
        </w:rPr>
        <w:t>T</w:t>
      </w:r>
      <w:r w:rsidRPr="00715AED">
        <w:rPr>
          <w:rFonts w:ascii="Times New Roman" w:eastAsia="Times New Roman" w:hAnsi="Times New Roman" w:cs="Times New Roman"/>
          <w:i/>
          <w:iCs/>
          <w:vertAlign w:val="subscript"/>
          <w:lang w:eastAsia="en-GB"/>
        </w:rPr>
        <w:t>i-1</w:t>
      </w:r>
      <w:r w:rsidRPr="00715AED">
        <w:rPr>
          <w:rFonts w:ascii="Times New Roman" w:eastAsia="Times New Roman" w:hAnsi="Times New Roman" w:cs="Times New Roman"/>
          <w:vertAlign w:val="subscript"/>
          <w:lang w:eastAsia="en-GB"/>
        </w:rPr>
        <w:t xml:space="preserve"> </w:t>
      </w:r>
      <w:r w:rsidRPr="00715AED">
        <w:rPr>
          <w:rFonts w:ascii="Times New Roman" w:eastAsia="Times New Roman" w:hAnsi="Times New Roman" w:cs="Times New Roman"/>
          <w:lang w:eastAsia="en-GB"/>
        </w:rPr>
        <w:t>– дата начала i-ого купонного периода и дата окончания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-1)-</w:t>
      </w:r>
      <w:proofErr w:type="gramStart"/>
      <w:r w:rsidRPr="00715AED">
        <w:rPr>
          <w:rFonts w:ascii="Times New Roman" w:eastAsia="Times New Roman" w:hAnsi="Times New Roman" w:cs="Times New Roman"/>
          <w:lang w:eastAsia="en-GB"/>
        </w:rPr>
        <w:t>ого</w:t>
      </w:r>
      <w:proofErr w:type="gramEnd"/>
      <w:r w:rsidRPr="00715AED">
        <w:rPr>
          <w:rFonts w:ascii="Times New Roman" w:eastAsia="Times New Roman" w:hAnsi="Times New Roman" w:cs="Times New Roman"/>
          <w:lang w:eastAsia="en-GB"/>
        </w:rPr>
        <w:t xml:space="preserve"> купонного периода;</w:t>
      </w:r>
    </w:p>
    <w:p w:rsidR="00715AED" w:rsidRPr="00715AED" w:rsidRDefault="00715AED" w:rsidP="00715AED">
      <w:pPr>
        <w:tabs>
          <w:tab w:val="left" w:pos="567"/>
        </w:tabs>
        <w:spacing w:after="120" w:line="240" w:lineRule="auto"/>
        <w:ind w:left="567" w:hanging="283"/>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w:t>
      </w:r>
      <w:r w:rsidRPr="00715AED">
        <w:rPr>
          <w:rFonts w:ascii="Times New Roman" w:eastAsia="Times New Roman" w:hAnsi="Times New Roman" w:cs="Times New Roman"/>
          <w:lang w:eastAsia="en-GB"/>
        </w:rPr>
        <w:tab/>
        <w:t>датой начала 1-го купонного периода является дата начала размещения Облигаций класса «Б»;</w:t>
      </w:r>
    </w:p>
    <w:p w:rsidR="00715AED" w:rsidRPr="00715AED" w:rsidRDefault="00715AED" w:rsidP="00715AED">
      <w:pPr>
        <w:tabs>
          <w:tab w:val="left" w:pos="567"/>
        </w:tabs>
        <w:spacing w:after="120" w:line="240" w:lineRule="auto"/>
        <w:ind w:left="567" w:hanging="283"/>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w:t>
      </w:r>
      <w:r w:rsidRPr="00715AED">
        <w:rPr>
          <w:rFonts w:ascii="Times New Roman" w:eastAsia="Times New Roman" w:hAnsi="Times New Roman" w:cs="Times New Roman"/>
          <w:lang w:eastAsia="en-GB"/>
        </w:rPr>
        <w:tab/>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spellStart"/>
      <w:r w:rsidRPr="00715AED">
        <w:rPr>
          <w:rFonts w:ascii="Times New Roman" w:eastAsia="Times New Roman" w:hAnsi="Times New Roman" w:cs="Times New Roman"/>
          <w:lang w:eastAsia="en-GB"/>
        </w:rPr>
        <w:t>T</w:t>
      </w:r>
      <w:r w:rsidRPr="00715AED">
        <w:rPr>
          <w:rFonts w:ascii="Times New Roman" w:eastAsia="Times New Roman" w:hAnsi="Times New Roman" w:cs="Times New Roman"/>
          <w:i/>
          <w:iCs/>
          <w:vertAlign w:val="subscript"/>
          <w:lang w:eastAsia="en-GB"/>
        </w:rPr>
        <w:t>i</w:t>
      </w:r>
      <w:proofErr w:type="spellEnd"/>
      <w:r w:rsidRPr="00715AED">
        <w:rPr>
          <w:rFonts w:ascii="Times New Roman" w:eastAsia="Times New Roman" w:hAnsi="Times New Roman" w:cs="Times New Roman"/>
          <w:lang w:eastAsia="en-GB"/>
        </w:rPr>
        <w:t xml:space="preserve"> – дата окончания i-ого купонного периода.</w:t>
      </w:r>
    </w:p>
    <w:p w:rsidR="00715AED" w:rsidRPr="00715AED" w:rsidRDefault="00715AED" w:rsidP="00715AED">
      <w:pPr>
        <w:tabs>
          <w:tab w:val="left" w:pos="567"/>
        </w:tabs>
        <w:spacing w:after="120" w:line="240" w:lineRule="auto"/>
        <w:ind w:left="567" w:hanging="283"/>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w:t>
      </w:r>
      <w:r w:rsidRPr="00715AED">
        <w:rPr>
          <w:rFonts w:ascii="Times New Roman" w:eastAsia="Times New Roman" w:hAnsi="Times New Roman" w:cs="Times New Roman"/>
          <w:lang w:eastAsia="en-GB"/>
        </w:rPr>
        <w:tab/>
        <w:t xml:space="preserve">датой окончания 1-го купонного периода является 26-е число одного из следующих месяцев – марта, июня, сентября, декабря – в зависимости от того, какой из этих месяцев наступает раньше после окончания первого Расчетного периода, как он определен в п. 9.2. Решения о выпуске </w:t>
      </w:r>
      <w:r w:rsidRPr="00715AED">
        <w:rPr>
          <w:rFonts w:ascii="Times New Roman" w:eastAsia="Times New Roman" w:hAnsi="Times New Roman" w:cs="Times New Roman"/>
          <w:bCs/>
          <w:iCs/>
          <w:lang w:eastAsia="en-GB"/>
        </w:rPr>
        <w:t>облигаций;</w:t>
      </w:r>
    </w:p>
    <w:p w:rsidR="00715AED" w:rsidRPr="00715AED" w:rsidRDefault="00715AED" w:rsidP="00715AED">
      <w:pPr>
        <w:widowControl w:val="0"/>
        <w:tabs>
          <w:tab w:val="left" w:pos="567"/>
        </w:tabs>
        <w:adjustRightInd w:val="0"/>
        <w:spacing w:after="120" w:line="240" w:lineRule="auto"/>
        <w:ind w:left="567" w:hanging="283"/>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w:t>
      </w:r>
      <w:r w:rsidRPr="00715AED">
        <w:rPr>
          <w:rFonts w:ascii="Times New Roman" w:eastAsia="Times New Roman" w:hAnsi="Times New Roman" w:cs="Times New Roman"/>
          <w:lang w:eastAsia="en-GB"/>
        </w:rPr>
        <w:tab/>
        <w:t xml:space="preserve">дата окончания 2-го и каждого последующего купонного периода наступает по истечении трех месяцев </w:t>
      </w:r>
      <w:proofErr w:type="gramStart"/>
      <w:r w:rsidRPr="00715AED">
        <w:rPr>
          <w:rFonts w:ascii="Times New Roman" w:eastAsia="Times New Roman" w:hAnsi="Times New Roman" w:cs="Times New Roman"/>
          <w:lang w:eastAsia="en-GB"/>
        </w:rPr>
        <w:t>с даты начала</w:t>
      </w:r>
      <w:proofErr w:type="gramEnd"/>
      <w:r w:rsidRPr="00715AED">
        <w:rPr>
          <w:rFonts w:ascii="Times New Roman" w:eastAsia="Times New Roman" w:hAnsi="Times New Roman" w:cs="Times New Roman"/>
          <w:lang w:eastAsia="en-GB"/>
        </w:rPr>
        <w:t xml:space="preserve"> соответствующего купонного периода, как она определена настоящим пунктом, а именно - датой окончания 2-го и каждого последующего купонного периода может являться 26-е число одного из следующих месяцев – марта, июня, сентября, декабря каждого календарного года.</w:t>
      </w:r>
    </w:p>
    <w:p w:rsidR="00715AED" w:rsidRPr="00715AED" w:rsidRDefault="00715AED" w:rsidP="00715AED">
      <w:pPr>
        <w:widowControl w:val="0"/>
        <w:tabs>
          <w:tab w:val="left" w:pos="567"/>
        </w:tabs>
        <w:adjustRightInd w:val="0"/>
        <w:spacing w:after="120" w:line="240" w:lineRule="auto"/>
        <w:ind w:left="567" w:hanging="283"/>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w:t>
      </w:r>
      <w:r w:rsidRPr="00715AED">
        <w:rPr>
          <w:rFonts w:ascii="Times New Roman" w:eastAsia="Times New Roman" w:hAnsi="Times New Roman" w:cs="Times New Roman"/>
          <w:lang w:eastAsia="en-GB"/>
        </w:rPr>
        <w:tab/>
        <w:t xml:space="preserve">дата окончания последнего купонного периода для целей определения </w:t>
      </w:r>
      <w:proofErr w:type="spellStart"/>
      <w:r w:rsidRPr="00715AED">
        <w:rPr>
          <w:rFonts w:ascii="Times New Roman" w:eastAsia="Times New Roman" w:hAnsi="Times New Roman" w:cs="Times New Roman"/>
          <w:lang w:eastAsia="en-GB"/>
        </w:rPr>
        <w:t>T</w:t>
      </w:r>
      <w:r w:rsidRPr="00715AED">
        <w:rPr>
          <w:rFonts w:ascii="Times New Roman" w:eastAsia="Times New Roman" w:hAnsi="Times New Roman" w:cs="Times New Roman"/>
          <w:i/>
          <w:iCs/>
          <w:vertAlign w:val="subscript"/>
          <w:lang w:eastAsia="en-GB"/>
        </w:rPr>
        <w:t>i</w:t>
      </w:r>
      <w:proofErr w:type="spellEnd"/>
      <w:r w:rsidRPr="00715AED">
        <w:rPr>
          <w:rFonts w:ascii="Times New Roman" w:eastAsia="Times New Roman" w:hAnsi="Times New Roman" w:cs="Times New Roman"/>
          <w:lang w:eastAsia="en-GB"/>
        </w:rPr>
        <w:t xml:space="preserve"> наступит в дату погашения в полном объеме Облигаций класса «Б».</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val="pt-PT" w:eastAsia="en-GB"/>
        </w:rPr>
        <w:t>DC</w:t>
      </w:r>
      <w:r w:rsidRPr="00715AED">
        <w:rPr>
          <w:rFonts w:ascii="Times New Roman" w:eastAsia="Times New Roman" w:hAnsi="Times New Roman" w:cs="Times New Roman"/>
          <w:i/>
          <w:iCs/>
          <w:vertAlign w:val="subscript"/>
          <w:lang w:val="pt-PT" w:eastAsia="en-GB"/>
        </w:rPr>
        <w:t>i</w:t>
      </w:r>
      <w:r w:rsidRPr="00715AED">
        <w:rPr>
          <w:rFonts w:ascii="Times New Roman" w:eastAsia="Times New Roman" w:hAnsi="Times New Roman" w:cs="Times New Roman"/>
          <w:lang w:eastAsia="en-GB"/>
        </w:rPr>
        <w:t xml:space="preserve"> – отложенный процентный (купонный) доход на одну Облигацию класса «Б», подлежащий выплате в </w:t>
      </w:r>
      <w:proofErr w:type="spellStart"/>
      <w:r w:rsidRPr="00715AED">
        <w:rPr>
          <w:rFonts w:ascii="Times New Roman" w:eastAsia="Times New Roman" w:hAnsi="Times New Roman" w:cs="Times New Roman"/>
          <w:lang w:eastAsia="en-GB"/>
        </w:rPr>
        <w:t>i-ом</w:t>
      </w:r>
      <w:proofErr w:type="spellEnd"/>
      <w:r w:rsidRPr="00715AED">
        <w:rPr>
          <w:rFonts w:ascii="Times New Roman" w:eastAsia="Times New Roman" w:hAnsi="Times New Roman" w:cs="Times New Roman"/>
          <w:lang w:eastAsia="en-GB"/>
        </w:rPr>
        <w:t xml:space="preserve"> и/или последующих купонных периодах и рассчитываемый на установленную для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-ого купонного периода Дату расчета</w:t>
      </w:r>
      <w:r w:rsidRPr="00715AED">
        <w:rPr>
          <w:rFonts w:ascii="Times New Roman" w:eastAsia="Times New Roman" w:hAnsi="Times New Roman" w:cs="Times New Roman"/>
          <w:b/>
          <w:bCs/>
          <w:lang w:eastAsia="en-GB"/>
        </w:rPr>
        <w:t xml:space="preserve"> </w:t>
      </w:r>
      <w:r w:rsidRPr="00715AED">
        <w:rPr>
          <w:rFonts w:ascii="Times New Roman" w:eastAsia="Times New Roman" w:hAnsi="Times New Roman" w:cs="Times New Roman"/>
          <w:lang w:eastAsia="en-GB"/>
        </w:rPr>
        <w:t>по формуле: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(а) для первого купонного периода</w:t>
      </w:r>
      <w:r w:rsidRPr="00715AED">
        <w:rPr>
          <w:rFonts w:ascii="Times New Roman" w:eastAsia="Times New Roman" w:hAnsi="Times New Roman" w:cs="Times New Roman"/>
          <w:i/>
          <w:iCs/>
          <w:lang w:eastAsia="en-GB"/>
        </w:rPr>
        <w:t xml:space="preserve"> </w:t>
      </w:r>
      <w:r w:rsidRPr="00715AED">
        <w:rPr>
          <w:rFonts w:ascii="Times New Roman" w:eastAsia="Times New Roman" w:hAnsi="Times New Roman" w:cs="Times New Roman"/>
          <w:lang w:val="pt-PT" w:eastAsia="en-GB"/>
        </w:rPr>
        <w:t>DC</w:t>
      </w:r>
      <w:r w:rsidRPr="00715AED">
        <w:rPr>
          <w:rFonts w:ascii="Times New Roman" w:eastAsia="Times New Roman" w:hAnsi="Times New Roman" w:cs="Times New Roman"/>
          <w:vertAlign w:val="subscript"/>
          <w:lang w:val="pt-PT" w:eastAsia="en-GB"/>
        </w:rPr>
        <w:t>i</w:t>
      </w:r>
      <w:r w:rsidRPr="00715AED">
        <w:rPr>
          <w:rFonts w:ascii="Times New Roman" w:eastAsia="Times New Roman" w:hAnsi="Times New Roman" w:cs="Times New Roman"/>
          <w:lang w:eastAsia="en-GB"/>
        </w:rPr>
        <w:t xml:space="preserve"> </w:t>
      </w:r>
      <w:proofErr w:type="gramStart"/>
      <w:r w:rsidRPr="00715AED">
        <w:rPr>
          <w:rFonts w:ascii="Times New Roman" w:eastAsia="Times New Roman" w:hAnsi="Times New Roman" w:cs="Times New Roman"/>
          <w:lang w:eastAsia="en-GB"/>
        </w:rPr>
        <w:t>равен</w:t>
      </w:r>
      <w:proofErr w:type="gramEnd"/>
      <w:r w:rsidRPr="00715AED">
        <w:rPr>
          <w:rFonts w:ascii="Times New Roman" w:eastAsia="Times New Roman" w:hAnsi="Times New Roman" w:cs="Times New Roman"/>
          <w:lang w:eastAsia="en-GB"/>
        </w:rPr>
        <w:t xml:space="preserve"> нулю;</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(б) для каждого последующего купонного периода:</w:t>
      </w:r>
    </w:p>
    <w:p w:rsidR="00715AED" w:rsidRPr="00715AED" w:rsidRDefault="00715AED" w:rsidP="00715AED">
      <w:pPr>
        <w:spacing w:after="120" w:line="240" w:lineRule="auto"/>
        <w:jc w:val="both"/>
        <w:rPr>
          <w:rFonts w:ascii="Times New Roman" w:eastAsia="Times New Roman" w:hAnsi="Times New Roman" w:cs="Times New Roman"/>
          <w:lang w:val="pt-PT" w:eastAsia="en-GB"/>
        </w:rPr>
      </w:pPr>
      <w:r w:rsidRPr="00715AED">
        <w:rPr>
          <w:rFonts w:ascii="Times New Roman" w:eastAsia="Times New Roman" w:hAnsi="Times New Roman" w:cs="Times New Roman"/>
          <w:i/>
          <w:iCs/>
          <w:lang w:val="pt-PT" w:eastAsia="en-GB"/>
        </w:rPr>
        <w:t>DC</w:t>
      </w:r>
      <w:r w:rsidRPr="00715AED">
        <w:rPr>
          <w:rFonts w:ascii="Times New Roman" w:eastAsia="Times New Roman" w:hAnsi="Times New Roman" w:cs="Times New Roman"/>
          <w:i/>
          <w:iCs/>
          <w:vertAlign w:val="subscript"/>
          <w:lang w:val="pt-PT" w:eastAsia="en-GB"/>
        </w:rPr>
        <w:t>i</w:t>
      </w:r>
      <w:r w:rsidRPr="00715AED">
        <w:rPr>
          <w:rFonts w:ascii="Times New Roman" w:eastAsia="Times New Roman" w:hAnsi="Times New Roman" w:cs="Times New Roman"/>
          <w:lang w:val="pt-PT" w:eastAsia="en-GB"/>
        </w:rPr>
        <w:t xml:space="preserve"> = (Nom</w:t>
      </w:r>
      <w:r w:rsidRPr="00715AED">
        <w:rPr>
          <w:rFonts w:ascii="Times New Roman" w:eastAsia="Times New Roman" w:hAnsi="Times New Roman" w:cs="Times New Roman"/>
          <w:vertAlign w:val="subscript"/>
          <w:lang w:val="pt-PT" w:eastAsia="en-GB"/>
        </w:rPr>
        <w:t>i-1</w:t>
      </w:r>
      <w:r w:rsidRPr="00715AED">
        <w:rPr>
          <w:rFonts w:ascii="Times New Roman" w:eastAsia="Times New Roman" w:hAnsi="Times New Roman" w:cs="Times New Roman"/>
          <w:lang w:val="pt-PT" w:eastAsia="en-GB"/>
        </w:rPr>
        <w:t xml:space="preserve"> * </w:t>
      </w:r>
      <w:proofErr w:type="spellStart"/>
      <w:r w:rsidRPr="00715AED">
        <w:rPr>
          <w:rFonts w:ascii="Times New Roman" w:eastAsia="Times New Roman" w:hAnsi="Times New Roman" w:cs="Times New Roman"/>
          <w:lang w:val="en-GB" w:eastAsia="en-GB"/>
        </w:rPr>
        <w:t>MaxC</w:t>
      </w:r>
      <w:proofErr w:type="spellEnd"/>
      <w:r w:rsidRPr="00715AED">
        <w:rPr>
          <w:rFonts w:ascii="Times New Roman" w:eastAsia="SimSun" w:hAnsi="Times New Roman" w:cs="Times New Roman"/>
          <w:vertAlign w:val="subscript"/>
          <w:lang w:val="pt-PT" w:eastAsia="en-GB"/>
        </w:rPr>
        <w:t>i-</w:t>
      </w:r>
      <w:r w:rsidRPr="00715AED">
        <w:rPr>
          <w:rFonts w:ascii="Times New Roman" w:eastAsia="Times New Roman" w:hAnsi="Times New Roman" w:cs="Times New Roman"/>
          <w:vertAlign w:val="subscript"/>
          <w:lang w:val="pt-PT" w:eastAsia="en-GB"/>
        </w:rPr>
        <w:t>1</w:t>
      </w:r>
      <w:r w:rsidRPr="00715AED">
        <w:rPr>
          <w:rFonts w:ascii="Times New Roman" w:eastAsia="Times New Roman" w:hAnsi="Times New Roman" w:cs="Times New Roman"/>
          <w:vertAlign w:val="subscript"/>
          <w:lang w:val="en-US" w:eastAsia="en-GB"/>
        </w:rPr>
        <w:t xml:space="preserve"> </w:t>
      </w:r>
      <w:r w:rsidRPr="00715AED">
        <w:rPr>
          <w:rFonts w:ascii="Times New Roman" w:eastAsia="Times New Roman" w:hAnsi="Times New Roman" w:cs="Times New Roman"/>
          <w:lang w:val="pt-PT" w:eastAsia="en-GB"/>
        </w:rPr>
        <w:t xml:space="preserve">* </w:t>
      </w:r>
      <w:r w:rsidRPr="00715AED">
        <w:rPr>
          <w:rFonts w:ascii="Times New Roman" w:eastAsia="Times New Roman" w:hAnsi="Times New Roman" w:cs="Times New Roman"/>
          <w:lang w:val="pt-BR" w:eastAsia="en-GB"/>
        </w:rPr>
        <w:t>(T</w:t>
      </w:r>
      <w:r w:rsidRPr="00715AED">
        <w:rPr>
          <w:rFonts w:ascii="Times New Roman" w:eastAsia="Times New Roman" w:hAnsi="Times New Roman" w:cs="Times New Roman"/>
          <w:vertAlign w:val="subscript"/>
          <w:lang w:val="pt-BR" w:eastAsia="en-GB"/>
        </w:rPr>
        <w:t>i-1</w:t>
      </w:r>
      <w:r w:rsidRPr="00715AED">
        <w:rPr>
          <w:rFonts w:ascii="Times New Roman" w:eastAsia="Times New Roman" w:hAnsi="Times New Roman" w:cs="Times New Roman"/>
          <w:lang w:val="pt-BR" w:eastAsia="en-GB"/>
        </w:rPr>
        <w:t xml:space="preserve"> – T</w:t>
      </w:r>
      <w:r w:rsidRPr="00715AED">
        <w:rPr>
          <w:rFonts w:ascii="Times New Roman" w:eastAsia="Times New Roman" w:hAnsi="Times New Roman" w:cs="Times New Roman"/>
          <w:vertAlign w:val="subscript"/>
          <w:lang w:val="pt-BR" w:eastAsia="en-GB"/>
        </w:rPr>
        <w:t>i-2</w:t>
      </w:r>
      <w:r w:rsidRPr="00715AED">
        <w:rPr>
          <w:rFonts w:ascii="Times New Roman" w:eastAsia="Times New Roman" w:hAnsi="Times New Roman" w:cs="Times New Roman"/>
          <w:lang w:val="pt-BR" w:eastAsia="en-GB"/>
        </w:rPr>
        <w:t>)</w:t>
      </w:r>
      <w:r w:rsidRPr="00715AED">
        <w:rPr>
          <w:rFonts w:ascii="Times New Roman" w:eastAsia="Times New Roman" w:hAnsi="Times New Roman" w:cs="Times New Roman"/>
          <w:lang w:val="pt-PT" w:eastAsia="en-GB"/>
        </w:rPr>
        <w:t>/ 365 – C</w:t>
      </w:r>
      <w:r w:rsidRPr="00715AED">
        <w:rPr>
          <w:rFonts w:ascii="Times New Roman" w:eastAsia="Times New Roman" w:hAnsi="Times New Roman" w:cs="Times New Roman"/>
          <w:vertAlign w:val="subscript"/>
          <w:lang w:val="pt-PT" w:eastAsia="en-GB"/>
        </w:rPr>
        <w:t>i-1</w:t>
      </w:r>
      <w:r w:rsidRPr="00715AED">
        <w:rPr>
          <w:rFonts w:ascii="Times New Roman" w:eastAsia="Times New Roman" w:hAnsi="Times New Roman" w:cs="Times New Roman"/>
          <w:lang w:val="pt-PT" w:eastAsia="en-GB"/>
        </w:rPr>
        <w:t xml:space="preserve"> + DC</w:t>
      </w:r>
      <w:r w:rsidRPr="00715AED">
        <w:rPr>
          <w:rFonts w:ascii="Times New Roman" w:eastAsia="Times New Roman" w:hAnsi="Times New Roman" w:cs="Times New Roman"/>
          <w:vertAlign w:val="subscript"/>
          <w:lang w:val="pt-PT" w:eastAsia="en-GB"/>
        </w:rPr>
        <w:t>i-1</w:t>
      </w:r>
      <w:r w:rsidRPr="00715AED">
        <w:rPr>
          <w:rFonts w:ascii="Times New Roman" w:eastAsia="Times New Roman" w:hAnsi="Times New Roman" w:cs="Times New Roman"/>
          <w:lang w:val="pt-PT" w:eastAsia="en-GB"/>
        </w:rPr>
        <w:t xml:space="preserve">) * (1 + </w:t>
      </w:r>
      <w:proofErr w:type="spellStart"/>
      <w:r w:rsidRPr="00715AED">
        <w:rPr>
          <w:rFonts w:ascii="Times New Roman" w:eastAsia="Times New Roman" w:hAnsi="Times New Roman" w:cs="Times New Roman"/>
          <w:lang w:val="en-GB" w:eastAsia="en-GB"/>
        </w:rPr>
        <w:t>MaxC</w:t>
      </w:r>
      <w:proofErr w:type="spellEnd"/>
      <w:r w:rsidRPr="00715AED">
        <w:rPr>
          <w:rFonts w:ascii="Times New Roman" w:eastAsia="Times New Roman" w:hAnsi="Times New Roman" w:cs="Times New Roman"/>
          <w:vertAlign w:val="subscript"/>
          <w:lang w:val="pt-PT" w:eastAsia="en-GB"/>
        </w:rPr>
        <w:t>i</w:t>
      </w:r>
      <w:r w:rsidRPr="00715AED">
        <w:rPr>
          <w:rFonts w:ascii="Times New Roman" w:eastAsia="Times New Roman" w:hAnsi="Times New Roman" w:cs="Times New Roman"/>
          <w:b/>
          <w:i/>
          <w:vertAlign w:val="subscript"/>
          <w:lang w:val="en-US" w:eastAsia="en-GB"/>
        </w:rPr>
        <w:t xml:space="preserve"> </w:t>
      </w:r>
      <w:r w:rsidRPr="00715AED">
        <w:rPr>
          <w:rFonts w:ascii="Times New Roman" w:eastAsia="Times New Roman" w:hAnsi="Times New Roman" w:cs="Times New Roman"/>
          <w:lang w:val="pt-PT" w:eastAsia="en-GB"/>
        </w:rPr>
        <w:t xml:space="preserve">* </w:t>
      </w:r>
      <w:r w:rsidRPr="00715AED">
        <w:rPr>
          <w:rFonts w:ascii="Times New Roman" w:eastAsia="Times New Roman" w:hAnsi="Times New Roman" w:cs="Times New Roman"/>
          <w:lang w:val="pt-BR" w:eastAsia="en-GB"/>
        </w:rPr>
        <w:t>(T</w:t>
      </w:r>
      <w:r w:rsidRPr="00715AED">
        <w:rPr>
          <w:rFonts w:ascii="Times New Roman" w:eastAsia="Times New Roman" w:hAnsi="Times New Roman" w:cs="Times New Roman"/>
          <w:vertAlign w:val="subscript"/>
          <w:lang w:val="pt-BR" w:eastAsia="en-GB"/>
        </w:rPr>
        <w:t>i</w:t>
      </w:r>
      <w:r w:rsidRPr="00715AED">
        <w:rPr>
          <w:rFonts w:ascii="Times New Roman" w:eastAsia="Times New Roman" w:hAnsi="Times New Roman" w:cs="Times New Roman"/>
          <w:lang w:val="pt-BR" w:eastAsia="en-GB"/>
        </w:rPr>
        <w:t xml:space="preserve"> – T</w:t>
      </w:r>
      <w:r w:rsidRPr="00715AED">
        <w:rPr>
          <w:rFonts w:ascii="Times New Roman" w:eastAsia="Times New Roman" w:hAnsi="Times New Roman" w:cs="Times New Roman"/>
          <w:vertAlign w:val="subscript"/>
          <w:lang w:val="pt-BR" w:eastAsia="en-GB"/>
        </w:rPr>
        <w:t>i-1</w:t>
      </w:r>
      <w:r w:rsidRPr="00715AED">
        <w:rPr>
          <w:rFonts w:ascii="Times New Roman" w:eastAsia="Times New Roman" w:hAnsi="Times New Roman" w:cs="Times New Roman"/>
          <w:lang w:val="pt-BR" w:eastAsia="en-GB"/>
        </w:rPr>
        <w:t>)</w:t>
      </w:r>
      <w:r w:rsidRPr="00715AED">
        <w:rPr>
          <w:rFonts w:ascii="Times New Roman" w:eastAsia="Times New Roman" w:hAnsi="Times New Roman" w:cs="Times New Roman"/>
          <w:lang w:val="pt-PT" w:eastAsia="en-GB"/>
        </w:rPr>
        <w:t xml:space="preserve"> / 365)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где:</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spellStart"/>
      <w:r w:rsidRPr="00715AED">
        <w:rPr>
          <w:rFonts w:ascii="Times New Roman" w:eastAsia="Times New Roman" w:hAnsi="Times New Roman" w:cs="Times New Roman"/>
          <w:i/>
          <w:iCs/>
          <w:lang w:eastAsia="en-GB"/>
        </w:rPr>
        <w:t>Nom</w:t>
      </w:r>
      <w:r w:rsidRPr="00715AED">
        <w:rPr>
          <w:rFonts w:ascii="Times New Roman" w:eastAsia="Times New Roman" w:hAnsi="Times New Roman" w:cs="Times New Roman"/>
          <w:i/>
          <w:iCs/>
          <w:vertAlign w:val="subscript"/>
          <w:lang w:val="en-US" w:eastAsia="en-GB"/>
        </w:rPr>
        <w:t>i</w:t>
      </w:r>
      <w:proofErr w:type="spellEnd"/>
      <w:r w:rsidRPr="00715AED">
        <w:rPr>
          <w:rFonts w:ascii="Times New Roman" w:eastAsia="Times New Roman" w:hAnsi="Times New Roman" w:cs="Times New Roman"/>
          <w:i/>
          <w:iCs/>
          <w:vertAlign w:val="subscript"/>
          <w:lang w:eastAsia="en-GB"/>
        </w:rPr>
        <w:t>-1</w:t>
      </w:r>
      <w:r w:rsidRPr="00715AED">
        <w:rPr>
          <w:rFonts w:ascii="Times New Roman" w:eastAsia="Times New Roman" w:hAnsi="Times New Roman" w:cs="Times New Roman"/>
          <w:lang w:eastAsia="en-GB"/>
        </w:rPr>
        <w:t xml:space="preserve"> – номинальная стоимость одной Облигации</w:t>
      </w:r>
      <w:r w:rsidRPr="00715AED">
        <w:rPr>
          <w:rFonts w:ascii="Times New Roman" w:eastAsia="Times New Roman" w:hAnsi="Times New Roman" w:cs="Times New Roman"/>
          <w:iCs/>
          <w:lang w:eastAsia="en-GB"/>
        </w:rPr>
        <w:t xml:space="preserve"> класса «Б»</w:t>
      </w:r>
      <w:r w:rsidRPr="00715AED">
        <w:rPr>
          <w:rFonts w:ascii="Times New Roman" w:eastAsia="Times New Roman" w:hAnsi="Times New Roman" w:cs="Times New Roman"/>
          <w:lang w:eastAsia="en-GB"/>
        </w:rPr>
        <w:t xml:space="preserve">, а в случае осуществления Эмитентом погашения части номинальной стоимости Облигаций </w:t>
      </w:r>
      <w:r w:rsidRPr="00715AED">
        <w:rPr>
          <w:rFonts w:ascii="Times New Roman" w:eastAsia="Times New Roman" w:hAnsi="Times New Roman" w:cs="Times New Roman"/>
          <w:iCs/>
          <w:lang w:eastAsia="en-GB"/>
        </w:rPr>
        <w:t xml:space="preserve">класса «Б» </w:t>
      </w:r>
      <w:r w:rsidRPr="00715AED">
        <w:rPr>
          <w:rFonts w:ascii="Times New Roman" w:eastAsia="Times New Roman" w:hAnsi="Times New Roman" w:cs="Times New Roman"/>
          <w:lang w:eastAsia="en-GB"/>
        </w:rPr>
        <w:t xml:space="preserve">в предыдущих купонных периодах – непогашенная в предыдущих купонных периодах часть номинальной стоимости одной Облигации </w:t>
      </w:r>
      <w:r w:rsidRPr="00715AED">
        <w:rPr>
          <w:rFonts w:ascii="Times New Roman" w:eastAsia="Times New Roman" w:hAnsi="Times New Roman" w:cs="Times New Roman"/>
          <w:iCs/>
          <w:lang w:eastAsia="en-GB"/>
        </w:rPr>
        <w:t xml:space="preserve">класса «Б» </w:t>
      </w:r>
      <w:r w:rsidRPr="00715AED">
        <w:rPr>
          <w:rFonts w:ascii="Times New Roman" w:eastAsia="Times New Roman" w:hAnsi="Times New Roman" w:cs="Times New Roman"/>
          <w:lang w:eastAsia="en-GB"/>
        </w:rPr>
        <w:t xml:space="preserve">на Дату расчета, установленную для купонного периода, непосредственно предшествующего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w:t>
      </w:r>
      <w:proofErr w:type="spellStart"/>
      <w:r w:rsidRPr="00715AED">
        <w:rPr>
          <w:rFonts w:ascii="Times New Roman" w:eastAsia="Times New Roman" w:hAnsi="Times New Roman" w:cs="Times New Roman"/>
          <w:lang w:eastAsia="en-GB"/>
        </w:rPr>
        <w:t>ому</w:t>
      </w:r>
      <w:proofErr w:type="spellEnd"/>
      <w:r w:rsidRPr="00715AED">
        <w:rPr>
          <w:rFonts w:ascii="Times New Roman" w:eastAsia="Times New Roman" w:hAnsi="Times New Roman" w:cs="Times New Roman"/>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spellStart"/>
      <w:r w:rsidRPr="00715AED">
        <w:rPr>
          <w:rFonts w:ascii="Times New Roman" w:eastAsia="Times New Roman" w:hAnsi="Times New Roman" w:cs="Times New Roman"/>
          <w:lang w:val="en-GB" w:eastAsia="en-GB"/>
        </w:rPr>
        <w:t>MaxC</w:t>
      </w:r>
      <w:proofErr w:type="spellEnd"/>
      <w:r w:rsidRPr="00715AED">
        <w:rPr>
          <w:rFonts w:ascii="Times New Roman" w:eastAsia="SimSun" w:hAnsi="Times New Roman" w:cs="Times New Roman"/>
          <w:vertAlign w:val="subscript"/>
          <w:lang w:val="pt-PT" w:eastAsia="en-GB"/>
        </w:rPr>
        <w:t>i-</w:t>
      </w:r>
      <w:r w:rsidRPr="00715AED">
        <w:rPr>
          <w:rFonts w:ascii="Times New Roman" w:eastAsia="Times New Roman" w:hAnsi="Times New Roman" w:cs="Times New Roman"/>
          <w:vertAlign w:val="subscript"/>
          <w:lang w:val="pt-PT" w:eastAsia="en-GB"/>
        </w:rPr>
        <w:t>1</w:t>
      </w:r>
      <w:r w:rsidRPr="00715AED">
        <w:rPr>
          <w:rFonts w:ascii="Times New Roman" w:eastAsia="Times New Roman" w:hAnsi="Times New Roman" w:cs="Times New Roman"/>
          <w:vertAlign w:val="subscript"/>
          <w:lang w:eastAsia="en-GB"/>
        </w:rPr>
        <w:t xml:space="preserve"> </w:t>
      </w:r>
      <w:r w:rsidRPr="00715AED">
        <w:rPr>
          <w:rFonts w:ascii="Times New Roman" w:eastAsia="Times New Roman" w:hAnsi="Times New Roman" w:cs="Times New Roman"/>
          <w:lang w:eastAsia="en-GB"/>
        </w:rPr>
        <w:t xml:space="preserve">– расчетная процентная ставка, установленная для купонного периода, непосредственно предшествующего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w:t>
      </w:r>
      <w:proofErr w:type="spellStart"/>
      <w:r w:rsidRPr="00715AED">
        <w:rPr>
          <w:rFonts w:ascii="Times New Roman" w:eastAsia="Times New Roman" w:hAnsi="Times New Roman" w:cs="Times New Roman"/>
          <w:lang w:eastAsia="en-GB"/>
        </w:rPr>
        <w:t>ому</w:t>
      </w:r>
      <w:proofErr w:type="spellEnd"/>
      <w:r w:rsidRPr="00715AED">
        <w:rPr>
          <w:rFonts w:ascii="Times New Roman" w:eastAsia="Times New Roman" w:hAnsi="Times New Roman" w:cs="Times New Roman"/>
          <w:lang w:eastAsia="en-GB"/>
        </w:rPr>
        <w:t xml:space="preserve"> – 11</w:t>
      </w:r>
      <w:proofErr w:type="gramStart"/>
      <w:r w:rsidRPr="00715AED">
        <w:rPr>
          <w:rFonts w:ascii="Times New Roman" w:eastAsia="Times New Roman" w:hAnsi="Times New Roman" w:cs="Times New Roman"/>
          <w:lang w:eastAsia="en-GB"/>
        </w:rPr>
        <w:t>,5</w:t>
      </w:r>
      <w:proofErr w:type="gramEnd"/>
      <w:r w:rsidRPr="00715AED">
        <w:rPr>
          <w:rFonts w:ascii="Times New Roman" w:eastAsia="Times New Roman" w:hAnsi="Times New Roman" w:cs="Times New Roman"/>
          <w:lang w:eastAsia="en-GB"/>
        </w:rPr>
        <w:t xml:space="preserve"> (одиннадцать целых пять десятых) процентов годовых (в сотых долях);</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eastAsia="en-GB"/>
        </w:rPr>
        <w:t>T</w:t>
      </w:r>
      <w:r w:rsidRPr="00715AED">
        <w:rPr>
          <w:rFonts w:ascii="Times New Roman" w:eastAsia="Times New Roman" w:hAnsi="Times New Roman" w:cs="Times New Roman"/>
          <w:i/>
          <w:iCs/>
          <w:vertAlign w:val="subscript"/>
          <w:lang w:eastAsia="en-GB"/>
        </w:rPr>
        <w:t>i-2</w:t>
      </w:r>
      <w:r w:rsidRPr="00715AED">
        <w:rPr>
          <w:rFonts w:ascii="Times New Roman" w:eastAsia="Times New Roman" w:hAnsi="Times New Roman" w:cs="Times New Roman"/>
          <w:lang w:eastAsia="en-GB"/>
        </w:rPr>
        <w:t xml:space="preserve"> – дата начала купонного периода, непосредственно </w:t>
      </w:r>
      <w:proofErr w:type="gramStart"/>
      <w:r w:rsidRPr="00715AED">
        <w:rPr>
          <w:rFonts w:ascii="Times New Roman" w:eastAsia="Times New Roman" w:hAnsi="Times New Roman" w:cs="Times New Roman"/>
          <w:lang w:eastAsia="en-GB"/>
        </w:rPr>
        <w:t>предшествующем</w:t>
      </w:r>
      <w:proofErr w:type="gramEnd"/>
      <w:r w:rsidRPr="00715AED">
        <w:rPr>
          <w:rFonts w:ascii="Times New Roman" w:eastAsia="Times New Roman" w:hAnsi="Times New Roman" w:cs="Times New Roman"/>
          <w:lang w:eastAsia="en-GB"/>
        </w:rPr>
        <w:t xml:space="preserve">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w:t>
      </w:r>
      <w:proofErr w:type="spellStart"/>
      <w:r w:rsidRPr="00715AED">
        <w:rPr>
          <w:rFonts w:ascii="Times New Roman" w:eastAsia="Times New Roman" w:hAnsi="Times New Roman" w:cs="Times New Roman"/>
          <w:lang w:eastAsia="en-GB"/>
        </w:rPr>
        <w:t>ому</w:t>
      </w:r>
      <w:proofErr w:type="spellEnd"/>
      <w:r w:rsidRPr="00715AED">
        <w:rPr>
          <w:rFonts w:ascii="Times New Roman" w:eastAsia="Times New Roman" w:hAnsi="Times New Roman" w:cs="Times New Roman"/>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val="pt-PT" w:eastAsia="en-GB"/>
        </w:rPr>
        <w:t>C</w:t>
      </w:r>
      <w:r w:rsidRPr="00715AED">
        <w:rPr>
          <w:rFonts w:ascii="Times New Roman" w:eastAsia="Times New Roman" w:hAnsi="Times New Roman" w:cs="Times New Roman"/>
          <w:vertAlign w:val="subscript"/>
          <w:lang w:val="pt-PT" w:eastAsia="en-GB"/>
        </w:rPr>
        <w:t>i-1</w:t>
      </w:r>
      <w:r w:rsidRPr="00715AED">
        <w:rPr>
          <w:rFonts w:ascii="Times New Roman" w:eastAsia="Times New Roman" w:hAnsi="Times New Roman" w:cs="Times New Roman"/>
          <w:lang w:eastAsia="en-GB"/>
        </w:rPr>
        <w:t> – процентный (купонный) доход на одну Облигацию</w:t>
      </w:r>
      <w:r w:rsidRPr="00715AED">
        <w:rPr>
          <w:rFonts w:ascii="Times New Roman" w:eastAsia="Times New Roman" w:hAnsi="Times New Roman" w:cs="Times New Roman"/>
          <w:iCs/>
          <w:lang w:eastAsia="en-GB"/>
        </w:rPr>
        <w:t xml:space="preserve"> класса «Б»</w:t>
      </w:r>
      <w:r w:rsidRPr="00715AED">
        <w:rPr>
          <w:rFonts w:ascii="Times New Roman" w:eastAsia="Times New Roman" w:hAnsi="Times New Roman" w:cs="Times New Roman"/>
          <w:lang w:eastAsia="en-GB"/>
        </w:rPr>
        <w:t xml:space="preserve">, выплаченный в купонном периоде, непосредственно предшествующем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w:t>
      </w:r>
      <w:proofErr w:type="spellStart"/>
      <w:r w:rsidRPr="00715AED">
        <w:rPr>
          <w:rFonts w:ascii="Times New Roman" w:eastAsia="Times New Roman" w:hAnsi="Times New Roman" w:cs="Times New Roman"/>
          <w:lang w:eastAsia="en-GB"/>
        </w:rPr>
        <w:t>ому</w:t>
      </w:r>
      <w:proofErr w:type="spellEnd"/>
      <w:r w:rsidRPr="00715AED">
        <w:rPr>
          <w:rFonts w:ascii="Times New Roman" w:eastAsia="Times New Roman" w:hAnsi="Times New Roman" w:cs="Times New Roman"/>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val="pt-PT" w:eastAsia="en-GB"/>
        </w:rPr>
        <w:t>DC</w:t>
      </w:r>
      <w:r w:rsidRPr="00715AED">
        <w:rPr>
          <w:rFonts w:ascii="Times New Roman" w:eastAsia="Times New Roman" w:hAnsi="Times New Roman" w:cs="Times New Roman"/>
          <w:i/>
          <w:iCs/>
          <w:vertAlign w:val="subscript"/>
          <w:lang w:val="pt-PT" w:eastAsia="en-GB"/>
        </w:rPr>
        <w:t>i</w:t>
      </w:r>
      <w:r w:rsidRPr="00715AED">
        <w:rPr>
          <w:rFonts w:ascii="Times New Roman" w:eastAsia="Times New Roman" w:hAnsi="Times New Roman" w:cs="Times New Roman"/>
          <w:i/>
          <w:iCs/>
          <w:vertAlign w:val="subscript"/>
          <w:lang w:eastAsia="en-GB"/>
        </w:rPr>
        <w:t>-1</w:t>
      </w:r>
      <w:r w:rsidRPr="00715AED">
        <w:rPr>
          <w:rFonts w:ascii="Times New Roman" w:eastAsia="Times New Roman" w:hAnsi="Times New Roman" w:cs="Times New Roman"/>
          <w:lang w:eastAsia="en-GB"/>
        </w:rPr>
        <w:t xml:space="preserve"> – отложенный процентный (купонный) доход на одну Облигацию</w:t>
      </w:r>
      <w:r w:rsidRPr="00715AED">
        <w:rPr>
          <w:rFonts w:ascii="Times New Roman" w:eastAsia="Times New Roman" w:hAnsi="Times New Roman" w:cs="Times New Roman"/>
          <w:iCs/>
          <w:lang w:eastAsia="en-GB"/>
        </w:rPr>
        <w:t xml:space="preserve"> класса «Б»</w:t>
      </w:r>
      <w:r w:rsidRPr="00715AED">
        <w:rPr>
          <w:rFonts w:ascii="Times New Roman" w:eastAsia="Times New Roman" w:hAnsi="Times New Roman" w:cs="Times New Roman"/>
          <w:lang w:eastAsia="en-GB"/>
        </w:rPr>
        <w:t xml:space="preserve">, подлежащий выплате в купонном периоде, непосредственно предшествующем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w:t>
      </w:r>
      <w:proofErr w:type="spellStart"/>
      <w:r w:rsidRPr="00715AED">
        <w:rPr>
          <w:rFonts w:ascii="Times New Roman" w:eastAsia="Times New Roman" w:hAnsi="Times New Roman" w:cs="Times New Roman"/>
          <w:lang w:eastAsia="en-GB"/>
        </w:rPr>
        <w:t>ому</w:t>
      </w:r>
      <w:proofErr w:type="spellEnd"/>
      <w:r w:rsidRPr="00715AED">
        <w:rPr>
          <w:rFonts w:ascii="Times New Roman" w:eastAsia="Times New Roman" w:hAnsi="Times New Roman" w:cs="Times New Roman"/>
          <w:lang w:eastAsia="en-GB"/>
        </w:rPr>
        <w:t xml:space="preserve"> и/или в последующих купонных периодах и рассчитанный на Дату расчета, установленную для купонного периода, непосредственно предшествующего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w:t>
      </w:r>
      <w:proofErr w:type="spellStart"/>
      <w:r w:rsidRPr="00715AED">
        <w:rPr>
          <w:rFonts w:ascii="Times New Roman" w:eastAsia="Times New Roman" w:hAnsi="Times New Roman" w:cs="Times New Roman"/>
          <w:lang w:eastAsia="en-GB"/>
        </w:rPr>
        <w:t>ому</w:t>
      </w:r>
      <w:proofErr w:type="spellEnd"/>
      <w:r w:rsidRPr="00715AED">
        <w:rPr>
          <w:rFonts w:ascii="Times New Roman" w:eastAsia="Times New Roman" w:hAnsi="Times New Roman" w:cs="Times New Roman"/>
          <w:lang w:eastAsia="en-GB"/>
        </w:rPr>
        <w:t>, в соответствии с указанной в настоящем подпункте формулой.</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xml:space="preserve">Максимальный размер дохода по Облигации </w:t>
      </w:r>
      <w:r w:rsidRPr="00715AED">
        <w:rPr>
          <w:rFonts w:ascii="Times New Roman" w:eastAsia="Times New Roman" w:hAnsi="Times New Roman" w:cs="Times New Roman"/>
          <w:iCs/>
          <w:lang w:eastAsia="en-GB"/>
        </w:rPr>
        <w:t xml:space="preserve">класса «Б» </w:t>
      </w:r>
      <w:r w:rsidRPr="00715AED">
        <w:rPr>
          <w:rFonts w:ascii="Times New Roman" w:eastAsia="Times New Roman" w:hAnsi="Times New Roman" w:cs="Times New Roman"/>
          <w:lang w:eastAsia="en-GB"/>
        </w:rPr>
        <w:t>определяется с точностью до одной копейки (округление производится по правилам математического округления до ближайшего целого числа.</w:t>
      </w:r>
      <w:proofErr w:type="gramEnd"/>
      <w:r w:rsidRPr="00715AED">
        <w:rPr>
          <w:rFonts w:ascii="Times New Roman" w:eastAsia="Times New Roman" w:hAnsi="Times New Roman" w:cs="Times New Roman"/>
          <w:lang w:eastAsia="en-GB"/>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715AED">
        <w:rPr>
          <w:rFonts w:ascii="Times New Roman" w:eastAsia="Times New Roman" w:hAnsi="Times New Roman" w:cs="Times New Roman"/>
          <w:lang w:eastAsia="en-GB"/>
        </w:rPr>
        <w:t>за</w:t>
      </w:r>
      <w:proofErr w:type="gramEnd"/>
      <w:r w:rsidRPr="00715AED">
        <w:rPr>
          <w:rFonts w:ascii="Times New Roman" w:eastAsia="Times New Roman" w:hAnsi="Times New Roman" w:cs="Times New Roman"/>
          <w:lang w:eastAsia="en-GB"/>
        </w:rPr>
        <w:t xml:space="preserve"> округляемой цифра равна от 0 до 4, и изменяется, увеличиваясь на единицу, если следующая цифра равна от 5 до 9).</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bCs/>
          <w:iCs/>
          <w:lang w:eastAsia="en-GB"/>
        </w:rPr>
        <w:t xml:space="preserve">Остаток денежных средств, приходящийся на выплату процентного (купонного) дохода по Облигации </w:t>
      </w:r>
      <w:r w:rsidRPr="00715AED">
        <w:rPr>
          <w:rFonts w:ascii="Times New Roman" w:eastAsia="Times New Roman" w:hAnsi="Times New Roman" w:cs="Times New Roman"/>
          <w:iCs/>
          <w:lang w:eastAsia="en-GB"/>
        </w:rPr>
        <w:t>класса «Б»</w:t>
      </w:r>
      <w:r w:rsidRPr="00715AED">
        <w:rPr>
          <w:rFonts w:ascii="Times New Roman" w:eastAsia="Times New Roman" w:hAnsi="Times New Roman" w:cs="Times New Roman"/>
          <w:lang w:eastAsia="en-GB"/>
        </w:rPr>
        <w:t xml:space="preserve"> (далее – "</w:t>
      </w:r>
      <w:r w:rsidRPr="00715AED">
        <w:rPr>
          <w:rFonts w:ascii="Times New Roman" w:eastAsia="Times New Roman" w:hAnsi="Times New Roman" w:cs="Times New Roman"/>
          <w:b/>
          <w:lang w:eastAsia="en-GB"/>
        </w:rPr>
        <w:t>Остаток для выплаты дохода по Облигации класса «Б»</w:t>
      </w:r>
      <w:r w:rsidRPr="00715AED">
        <w:rPr>
          <w:rFonts w:ascii="Times New Roman" w:eastAsia="Times New Roman" w:hAnsi="Times New Roman" w:cs="Times New Roman"/>
          <w:lang w:eastAsia="en-GB"/>
        </w:rPr>
        <w:t>")</w:t>
      </w:r>
      <w:r w:rsidRPr="00715AED">
        <w:rPr>
          <w:rFonts w:ascii="Times New Roman" w:eastAsia="Times New Roman" w:hAnsi="Times New Roman" w:cs="Times New Roman"/>
          <w:bCs/>
          <w:iCs/>
          <w:lang w:eastAsia="en-GB"/>
        </w:rPr>
        <w:t xml:space="preserve"> </w:t>
      </w:r>
      <w:r w:rsidRPr="00715AED">
        <w:rPr>
          <w:rFonts w:ascii="Times New Roman" w:eastAsia="Times New Roman" w:hAnsi="Times New Roman" w:cs="Times New Roman"/>
          <w:lang w:eastAsia="en-GB"/>
        </w:rPr>
        <w:t>определяется по следующей формуле:</w:t>
      </w:r>
    </w:p>
    <w:p w:rsidR="00715AED" w:rsidRPr="00715AED" w:rsidRDefault="00715AED" w:rsidP="00715AED">
      <w:pPr>
        <w:spacing w:line="240" w:lineRule="auto"/>
        <w:jc w:val="both"/>
        <w:rPr>
          <w:rFonts w:ascii="Times New Roman" w:eastAsia="Times New Roman" w:hAnsi="Times New Roman" w:cs="Times New Roman"/>
          <w:lang w:val="pt-PT" w:eastAsia="en-GB"/>
        </w:rPr>
      </w:pPr>
      <w:proofErr w:type="gramStart"/>
      <w:r w:rsidRPr="00715AED">
        <w:rPr>
          <w:rFonts w:ascii="Times New Roman" w:eastAsia="Times New Roman" w:hAnsi="Times New Roman" w:cs="Times New Roman"/>
          <w:lang w:eastAsia="en-GB"/>
        </w:rPr>
        <w:t>С</w:t>
      </w:r>
      <w:r w:rsidRPr="00715AED">
        <w:rPr>
          <w:rFonts w:ascii="Times New Roman" w:eastAsia="Times New Roman" w:hAnsi="Times New Roman" w:cs="Times New Roman"/>
          <w:i/>
          <w:iCs/>
          <w:vertAlign w:val="subscript"/>
          <w:lang w:eastAsia="en-GB"/>
        </w:rPr>
        <w:t>Б</w:t>
      </w:r>
      <w:proofErr w:type="gramEnd"/>
      <w:r w:rsidRPr="00715AED">
        <w:rPr>
          <w:rFonts w:ascii="Times New Roman" w:eastAsia="Times New Roman" w:hAnsi="Times New Roman" w:cs="Times New Roman"/>
          <w:lang w:val="pt-PT" w:eastAsia="en-GB"/>
        </w:rPr>
        <w:t xml:space="preserve"> = (∑</w:t>
      </w:r>
      <w:r w:rsidRPr="00715AED">
        <w:rPr>
          <w:rFonts w:ascii="Times New Roman" w:eastAsia="Times New Roman" w:hAnsi="Times New Roman" w:cs="Times New Roman"/>
          <w:lang w:eastAsia="en-GB"/>
        </w:rPr>
        <w:t>ДС</w:t>
      </w:r>
      <w:r w:rsidRPr="00715AED">
        <w:rPr>
          <w:rFonts w:ascii="Times New Roman" w:eastAsia="Times New Roman" w:hAnsi="Times New Roman" w:cs="Times New Roman"/>
          <w:w w:val="0"/>
          <w:lang w:eastAsia="en-GB"/>
        </w:rPr>
        <w:t>П</w:t>
      </w:r>
      <w:r w:rsidRPr="00715AED">
        <w:rPr>
          <w:rFonts w:ascii="Times New Roman" w:eastAsia="Times New Roman" w:hAnsi="Times New Roman" w:cs="Times New Roman"/>
          <w:lang w:eastAsia="en-GB"/>
        </w:rPr>
        <w:t xml:space="preserve"> – RPP</w:t>
      </w:r>
      <w:r w:rsidRPr="00715AED">
        <w:rPr>
          <w:rFonts w:ascii="Times New Roman" w:eastAsia="Times New Roman" w:hAnsi="Times New Roman" w:cs="Times New Roman"/>
          <w:i/>
          <w:iCs/>
          <w:vertAlign w:val="subscript"/>
          <w:lang w:eastAsia="en-GB"/>
        </w:rPr>
        <w:t>Б</w:t>
      </w:r>
      <w:r w:rsidRPr="00715AED">
        <w:rPr>
          <w:rFonts w:ascii="Times New Roman" w:eastAsia="Times New Roman" w:hAnsi="Times New Roman" w:cs="Times New Roman"/>
          <w:lang w:eastAsia="ja-JP"/>
        </w:rPr>
        <w:t>+ М</w:t>
      </w:r>
      <w:r w:rsidRPr="00715AED">
        <w:rPr>
          <w:rFonts w:ascii="Times New Roman" w:eastAsia="Times New Roman" w:hAnsi="Times New Roman" w:cs="Times New Roman"/>
          <w:lang w:val="pt-PT" w:eastAsia="en-GB"/>
        </w:rPr>
        <w:t>) / N</w:t>
      </w:r>
      <w:r w:rsidRPr="00715AED">
        <w:rPr>
          <w:rFonts w:ascii="Times New Roman" w:eastAsia="Times New Roman" w:hAnsi="Times New Roman" w:cs="Times New Roman"/>
          <w:i/>
          <w:iCs/>
          <w:vertAlign w:val="subscript"/>
          <w:lang w:eastAsia="en-GB"/>
        </w:rPr>
        <w:t>Б</w:t>
      </w:r>
      <w:r w:rsidRPr="00715AED">
        <w:rPr>
          <w:rFonts w:ascii="Times New Roman" w:eastAsia="Times New Roman" w:hAnsi="Times New Roman" w:cs="Times New Roman"/>
          <w:lang w:val="pt-PT" w:eastAsia="en-GB"/>
        </w:rPr>
        <w:t xml:space="preserve">, </w:t>
      </w:r>
    </w:p>
    <w:p w:rsidR="00715AED" w:rsidRPr="00715AED" w:rsidRDefault="00715AED" w:rsidP="00715AED">
      <w:pPr>
        <w:spacing w:after="120" w:line="240" w:lineRule="auto"/>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где:</w:t>
      </w:r>
    </w:p>
    <w:p w:rsidR="00715AED" w:rsidRPr="00715AED" w:rsidRDefault="00715AED" w:rsidP="00715AED">
      <w:pPr>
        <w:spacing w:after="120" w:line="240" w:lineRule="auto"/>
        <w:rPr>
          <w:rFonts w:ascii="Times New Roman" w:eastAsia="Times New Roman" w:hAnsi="Times New Roman" w:cs="Times New Roman"/>
          <w:bCs/>
          <w:lang w:eastAsia="en-GB"/>
        </w:rPr>
      </w:pPr>
      <w:proofErr w:type="gramStart"/>
      <w:r w:rsidRPr="00715AED">
        <w:rPr>
          <w:rFonts w:ascii="Times New Roman" w:eastAsia="Times New Roman" w:hAnsi="Times New Roman" w:cs="Times New Roman"/>
          <w:i/>
          <w:lang w:eastAsia="en-GB"/>
        </w:rPr>
        <w:t>С</w:t>
      </w:r>
      <w:r w:rsidRPr="00715AED">
        <w:rPr>
          <w:rFonts w:ascii="Times New Roman" w:eastAsia="Times New Roman" w:hAnsi="Times New Roman" w:cs="Times New Roman"/>
          <w:i/>
          <w:iCs/>
          <w:vertAlign w:val="subscript"/>
          <w:lang w:eastAsia="en-GB"/>
        </w:rPr>
        <w:t>Б</w:t>
      </w:r>
      <w:proofErr w:type="gramEnd"/>
      <w:r w:rsidRPr="00715AED">
        <w:rPr>
          <w:rFonts w:ascii="Times New Roman" w:eastAsia="Times New Roman" w:hAnsi="Times New Roman" w:cs="Times New Roman"/>
          <w:lang w:eastAsia="en-GB"/>
        </w:rPr>
        <w:t xml:space="preserve"> – </w:t>
      </w:r>
      <w:r w:rsidRPr="00715AED">
        <w:rPr>
          <w:rFonts w:ascii="Times New Roman" w:eastAsia="Times New Roman" w:hAnsi="Times New Roman" w:cs="Times New Roman"/>
          <w:bCs/>
          <w:lang w:eastAsia="en-GB"/>
        </w:rPr>
        <w:t>Остаток для выплаты дохода по Облигации класса «Б»;</w:t>
      </w:r>
    </w:p>
    <w:p w:rsidR="00715AED" w:rsidRPr="00715AED" w:rsidRDefault="00715AED" w:rsidP="00715AED">
      <w:pPr>
        <w:spacing w:after="120" w:line="240" w:lineRule="auto"/>
        <w:jc w:val="both"/>
        <w:rPr>
          <w:rFonts w:ascii="Times New Roman" w:eastAsia="Times New Roman" w:hAnsi="Times New Roman" w:cs="Times New Roman"/>
          <w:w w:val="0"/>
          <w:lang w:eastAsia="en-GB"/>
        </w:rPr>
      </w:pPr>
      <w:r w:rsidRPr="00715AED">
        <w:rPr>
          <w:rFonts w:ascii="Times New Roman" w:eastAsia="Times New Roman" w:hAnsi="Times New Roman" w:cs="Times New Roman"/>
          <w:i/>
          <w:lang w:eastAsia="ja-JP"/>
        </w:rPr>
        <w:t>М</w:t>
      </w:r>
      <w:r w:rsidRPr="00715AED">
        <w:rPr>
          <w:rFonts w:ascii="Times New Roman" w:eastAsia="Times New Roman" w:hAnsi="Times New Roman" w:cs="Times New Roman"/>
          <w:lang w:val="pt-PT" w:eastAsia="en-GB"/>
        </w:rPr>
        <w:t xml:space="preserve"> </w:t>
      </w:r>
      <w:r w:rsidRPr="00715AED">
        <w:rPr>
          <w:rFonts w:ascii="Times New Roman" w:eastAsia="Times New Roman" w:hAnsi="Times New Roman" w:cs="Times New Roman"/>
          <w:w w:val="0"/>
          <w:lang w:eastAsia="en-GB"/>
        </w:rPr>
        <w:t xml:space="preserve">– </w:t>
      </w:r>
      <w:proofErr w:type="gramStart"/>
      <w:r w:rsidRPr="00715AED">
        <w:rPr>
          <w:rFonts w:ascii="Times New Roman" w:eastAsia="Times New Roman" w:hAnsi="Times New Roman" w:cs="Times New Roman"/>
          <w:lang w:eastAsia="en-GB"/>
        </w:rPr>
        <w:t>определена</w:t>
      </w:r>
      <w:proofErr w:type="gramEnd"/>
      <w:r w:rsidRPr="00715AED">
        <w:rPr>
          <w:rFonts w:ascii="Times New Roman" w:eastAsia="Times New Roman" w:hAnsi="Times New Roman" w:cs="Times New Roman"/>
          <w:lang w:eastAsia="en-GB"/>
        </w:rPr>
        <w:t xml:space="preserve"> ниже в п. 12.2.5 Решения о выпуске облигаций.</w:t>
      </w:r>
    </w:p>
    <w:p w:rsidR="00715AED" w:rsidRPr="00715AED" w:rsidRDefault="00715AED" w:rsidP="00715AED">
      <w:pPr>
        <w:spacing w:line="240" w:lineRule="auto"/>
        <w:jc w:val="both"/>
        <w:rPr>
          <w:rFonts w:ascii="Times New Roman" w:eastAsia="Times New Roman" w:hAnsi="Times New Roman" w:cs="Times New Roman"/>
          <w:w w:val="0"/>
          <w:lang w:eastAsia="en-GB"/>
        </w:rPr>
      </w:pPr>
      <w:r w:rsidRPr="00715AED">
        <w:rPr>
          <w:rFonts w:ascii="Times New Roman" w:eastAsia="Times New Roman" w:hAnsi="Times New Roman" w:cs="Times New Roman"/>
          <w:w w:val="0"/>
          <w:lang w:eastAsia="en-GB"/>
        </w:rPr>
        <w:t>∑</w:t>
      </w:r>
      <w:r w:rsidRPr="00715AED">
        <w:rPr>
          <w:rFonts w:ascii="Times New Roman" w:eastAsia="Times New Roman" w:hAnsi="Times New Roman" w:cs="Times New Roman"/>
          <w:i/>
          <w:w w:val="0"/>
          <w:lang w:eastAsia="en-GB"/>
        </w:rPr>
        <w:t>ДСП</w:t>
      </w:r>
      <w:r w:rsidRPr="00715AED">
        <w:rPr>
          <w:rFonts w:ascii="Times New Roman" w:eastAsia="Times New Roman" w:hAnsi="Times New Roman" w:cs="Times New Roman"/>
          <w:w w:val="0"/>
          <w:lang w:eastAsia="en-GB"/>
        </w:rPr>
        <w:t xml:space="preserve"> – </w:t>
      </w:r>
      <w:proofErr w:type="gramStart"/>
      <w:r w:rsidRPr="00715AED">
        <w:rPr>
          <w:rFonts w:ascii="Times New Roman" w:eastAsia="Times New Roman" w:hAnsi="Times New Roman" w:cs="Times New Roman"/>
          <w:lang w:eastAsia="en-GB"/>
        </w:rPr>
        <w:t>определена</w:t>
      </w:r>
      <w:proofErr w:type="gramEnd"/>
      <w:r w:rsidRPr="00715AED">
        <w:rPr>
          <w:rFonts w:ascii="Times New Roman" w:eastAsia="Times New Roman" w:hAnsi="Times New Roman" w:cs="Times New Roman"/>
          <w:lang w:eastAsia="en-GB"/>
        </w:rPr>
        <w:t xml:space="preserve"> ниже в п. 12.2.5 Решения о выпуске облигаций</w:t>
      </w:r>
      <w:r w:rsidRPr="00715AED">
        <w:rPr>
          <w:rFonts w:ascii="Times New Roman" w:eastAsia="Times New Roman" w:hAnsi="Times New Roman" w:cs="Times New Roman"/>
          <w:w w:val="0"/>
          <w:lang w:eastAsia="en-GB"/>
        </w:rPr>
        <w:t>.</w:t>
      </w:r>
    </w:p>
    <w:p w:rsidR="00715AED" w:rsidRPr="00715AED" w:rsidRDefault="00715AED" w:rsidP="00715AED">
      <w:pPr>
        <w:tabs>
          <w:tab w:val="num" w:pos="360"/>
        </w:tabs>
        <w:spacing w:after="120" w:line="240" w:lineRule="auto"/>
        <w:jc w:val="both"/>
        <w:rPr>
          <w:rFonts w:ascii="Times New Roman" w:eastAsia="Times New Roman" w:hAnsi="Times New Roman" w:cs="Times New Roman"/>
          <w:w w:val="0"/>
          <w:lang w:eastAsia="en-GB"/>
        </w:rPr>
      </w:pPr>
      <w:r w:rsidRPr="00715AED">
        <w:rPr>
          <w:rFonts w:ascii="Times New Roman" w:eastAsia="Times New Roman" w:hAnsi="Times New Roman" w:cs="Times New Roman"/>
          <w:i/>
          <w:iCs/>
          <w:w w:val="0"/>
          <w:lang w:eastAsia="en-GB"/>
        </w:rPr>
        <w:t>RPP</w:t>
      </w:r>
      <w:r w:rsidRPr="00715AED">
        <w:rPr>
          <w:rFonts w:ascii="Times New Roman" w:eastAsia="Times New Roman" w:hAnsi="Times New Roman" w:cs="Times New Roman"/>
          <w:i/>
          <w:iCs/>
          <w:vertAlign w:val="subscript"/>
          <w:lang w:eastAsia="en-GB"/>
        </w:rPr>
        <w:t>Б</w:t>
      </w:r>
      <w:r w:rsidRPr="00715AED">
        <w:rPr>
          <w:rFonts w:ascii="Times New Roman" w:eastAsia="Times New Roman" w:hAnsi="Times New Roman" w:cs="Times New Roman"/>
          <w:w w:val="0"/>
          <w:lang w:eastAsia="en-GB"/>
        </w:rPr>
        <w:t xml:space="preserve"> – сумма денежных средств, включенных в расчет </w:t>
      </w:r>
      <w:r w:rsidRPr="00715AED">
        <w:rPr>
          <w:rFonts w:ascii="Times New Roman" w:eastAsia="Times New Roman" w:hAnsi="Times New Roman" w:cs="Times New Roman"/>
          <w:lang w:eastAsia="en-GB"/>
        </w:rPr>
        <w:t>∑ДС</w:t>
      </w:r>
      <w:r w:rsidRPr="00715AED">
        <w:rPr>
          <w:rFonts w:ascii="Times New Roman" w:eastAsia="Times New Roman" w:hAnsi="Times New Roman" w:cs="Times New Roman"/>
          <w:w w:val="0"/>
          <w:lang w:eastAsia="en-GB"/>
        </w:rPr>
        <w:t xml:space="preserve">П и направленных в Расчетном периоде </w:t>
      </w:r>
      <w:proofErr w:type="gramStart"/>
      <w:r w:rsidRPr="00715AED">
        <w:rPr>
          <w:rFonts w:ascii="Times New Roman" w:eastAsia="Times New Roman" w:hAnsi="Times New Roman" w:cs="Times New Roman"/>
          <w:w w:val="0"/>
          <w:lang w:eastAsia="en-GB"/>
        </w:rPr>
        <w:t>на</w:t>
      </w:r>
      <w:proofErr w:type="gramEnd"/>
      <w:r w:rsidRPr="00715AED">
        <w:rPr>
          <w:rFonts w:ascii="Times New Roman" w:eastAsia="Times New Roman" w:hAnsi="Times New Roman" w:cs="Times New Roman"/>
          <w:w w:val="0"/>
          <w:lang w:eastAsia="en-GB"/>
        </w:rPr>
        <w:t>:</w:t>
      </w:r>
    </w:p>
    <w:p w:rsidR="00715AED" w:rsidRPr="00715AED" w:rsidRDefault="00715AED" w:rsidP="00715AED">
      <w:pPr>
        <w:tabs>
          <w:tab w:val="num" w:pos="360"/>
        </w:tabs>
        <w:spacing w:after="120" w:line="240" w:lineRule="auto"/>
        <w:jc w:val="both"/>
        <w:rPr>
          <w:rFonts w:ascii="Times New Roman" w:eastAsia="Times New Roman" w:hAnsi="Times New Roman" w:cs="Times New Roman"/>
          <w:w w:val="0"/>
          <w:lang w:eastAsia="en-GB"/>
        </w:rPr>
      </w:pPr>
      <w:r w:rsidRPr="00715AED">
        <w:rPr>
          <w:rFonts w:ascii="Times New Roman" w:eastAsia="Times New Roman" w:hAnsi="Times New Roman" w:cs="Times New Roman"/>
          <w:w w:val="0"/>
          <w:lang w:eastAsia="en-GB"/>
        </w:rPr>
        <w:t xml:space="preserve">- осуществление выплат, предусмотренных </w:t>
      </w:r>
      <w:proofErr w:type="spellStart"/>
      <w:r w:rsidRPr="00715AED">
        <w:rPr>
          <w:rFonts w:ascii="Times New Roman" w:eastAsia="Times New Roman" w:hAnsi="Times New Roman" w:cs="Times New Roman"/>
          <w:w w:val="0"/>
          <w:lang w:eastAsia="en-GB"/>
        </w:rPr>
        <w:t>пп</w:t>
      </w:r>
      <w:proofErr w:type="spellEnd"/>
      <w:r w:rsidRPr="00715AED">
        <w:rPr>
          <w:rFonts w:ascii="Times New Roman" w:eastAsia="Times New Roman" w:hAnsi="Times New Roman" w:cs="Times New Roman"/>
          <w:w w:val="0"/>
          <w:lang w:eastAsia="en-GB"/>
        </w:rPr>
        <w:t>. (1) – (6) Порядка распределения процентных поступлений, установленного в п.16 Решения о выпуске облигаций; и/или</w:t>
      </w:r>
    </w:p>
    <w:p w:rsidR="00715AED" w:rsidRPr="00715AED" w:rsidRDefault="00715AED" w:rsidP="00715AED">
      <w:pPr>
        <w:spacing w:after="120" w:line="240" w:lineRule="auto"/>
        <w:jc w:val="both"/>
        <w:rPr>
          <w:rFonts w:ascii="Times New Roman" w:eastAsia="Times New Roman" w:hAnsi="Times New Roman" w:cs="Times New Roman"/>
          <w:w w:val="0"/>
          <w:lang w:val="es-ES" w:eastAsia="en-GB"/>
        </w:rPr>
      </w:pPr>
      <w:proofErr w:type="gramStart"/>
      <w:r w:rsidRPr="00715AED">
        <w:rPr>
          <w:rFonts w:ascii="Times New Roman" w:eastAsia="Times New Roman" w:hAnsi="Times New Roman" w:cs="Times New Roman"/>
          <w:lang w:eastAsia="en-GB"/>
        </w:rPr>
        <w:t xml:space="preserve">- выплату </w:t>
      </w:r>
      <w:r w:rsidRPr="00715AED">
        <w:rPr>
          <w:rFonts w:ascii="Times New Roman" w:eastAsia="Times New Roman" w:hAnsi="Times New Roman" w:cs="Times New Roman"/>
          <w:w w:val="0"/>
          <w:lang w:val="es-ES" w:eastAsia="en-GB"/>
        </w:rPr>
        <w:t>процентного (</w:t>
      </w:r>
      <w:r w:rsidRPr="00715AED">
        <w:rPr>
          <w:rFonts w:ascii="Times New Roman" w:eastAsia="Times New Roman" w:hAnsi="Times New Roman" w:cs="Times New Roman"/>
          <w:lang w:eastAsia="en-GB"/>
        </w:rPr>
        <w:t>купонного</w:t>
      </w:r>
      <w:r w:rsidRPr="00715AED">
        <w:rPr>
          <w:rFonts w:ascii="Times New Roman" w:eastAsia="Times New Roman" w:hAnsi="Times New Roman" w:cs="Times New Roman"/>
          <w:w w:val="0"/>
          <w:lang w:val="es-ES" w:eastAsia="en-GB"/>
        </w:rPr>
        <w:t>)</w:t>
      </w:r>
      <w:r w:rsidRPr="00715AED">
        <w:rPr>
          <w:rFonts w:ascii="Times New Roman" w:eastAsia="Times New Roman" w:hAnsi="Times New Roman" w:cs="Times New Roman"/>
          <w:lang w:eastAsia="en-GB"/>
        </w:rPr>
        <w:t xml:space="preserve"> </w:t>
      </w:r>
      <w:r w:rsidRPr="00715AED">
        <w:rPr>
          <w:rFonts w:ascii="Times New Roman" w:eastAsia="Times New Roman" w:hAnsi="Times New Roman" w:cs="Times New Roman"/>
          <w:w w:val="0"/>
          <w:lang w:val="es-ES" w:eastAsia="en-GB"/>
        </w:rPr>
        <w:t xml:space="preserve">дохода по </w:t>
      </w:r>
      <w:r w:rsidRPr="00715AED">
        <w:rPr>
          <w:rFonts w:ascii="Times New Roman" w:eastAsia="Times New Roman" w:hAnsi="Times New Roman" w:cs="Times New Roman"/>
          <w:lang w:eastAsia="en-GB"/>
        </w:rPr>
        <w:t>Облигациям класса «А» и/или Облигациям класса «Б» и/или Облигациям класса «В» в соответствии с требованиями владельцев Облигаций класса «А» и/или Облигаций класса «Б» и/или Облигаций класса «В» о досрочном погашении облигаций</w:t>
      </w:r>
      <w:r w:rsidRPr="00715AED">
        <w:rPr>
          <w:rFonts w:ascii="Times New Roman" w:eastAsia="Times New Roman" w:hAnsi="Times New Roman" w:cs="Times New Roman"/>
          <w:w w:val="0"/>
          <w:lang w:val="es-ES" w:eastAsia="en-GB"/>
        </w:rPr>
        <w:t>.</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i/>
          <w:lang w:val="en-US" w:eastAsia="en-GB"/>
        </w:rPr>
        <w:lastRenderedPageBreak/>
        <w:t>N</w:t>
      </w:r>
      <w:r w:rsidRPr="00715AED">
        <w:rPr>
          <w:rFonts w:ascii="Times New Roman" w:eastAsia="Times New Roman" w:hAnsi="Times New Roman" w:cs="Times New Roman"/>
          <w:i/>
          <w:iCs/>
          <w:vertAlign w:val="subscript"/>
          <w:lang w:eastAsia="en-GB"/>
        </w:rPr>
        <w:t>Б</w:t>
      </w:r>
      <w:r w:rsidRPr="00715AED">
        <w:rPr>
          <w:rFonts w:ascii="Times New Roman" w:eastAsia="Times New Roman" w:hAnsi="Times New Roman" w:cs="Times New Roman"/>
          <w:lang w:eastAsia="en-GB"/>
        </w:rPr>
        <w:t xml:space="preserve"> – количество облигаций класса «Б», находящихся в обращении на соответствующую Дату расчета.</w:t>
      </w:r>
      <w:proofErr w:type="gramEnd"/>
      <w:r w:rsidRPr="00715AED">
        <w:rPr>
          <w:rFonts w:ascii="Times New Roman" w:eastAsia="Times New Roman" w:hAnsi="Times New Roman" w:cs="Times New Roman"/>
          <w:lang w:eastAsia="en-GB"/>
        </w:rPr>
        <w:t xml:space="preserve">  </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В дату досрочного погашения Облигаций класса «Б» по требованию их владельцев или по решению Эмитента, а также при полном погашении Облигаций класса «Б», а также для целей обращения взыскания на требования и иное имущество, составляющее ипотечное покрытие, в том числе их реализации, размер процентного (купонного) дохода</w:t>
      </w:r>
      <w:r w:rsidRPr="00715AED" w:rsidDel="0076451D">
        <w:rPr>
          <w:rFonts w:ascii="Times New Roman" w:eastAsia="Times New Roman" w:hAnsi="Times New Roman" w:cs="Times New Roman"/>
          <w:lang w:eastAsia="en-GB"/>
        </w:rPr>
        <w:t xml:space="preserve"> </w:t>
      </w:r>
      <w:r w:rsidRPr="00715AED">
        <w:rPr>
          <w:rFonts w:ascii="Times New Roman" w:eastAsia="Times New Roman" w:hAnsi="Times New Roman" w:cs="Times New Roman"/>
          <w:lang w:eastAsia="en-GB"/>
        </w:rPr>
        <w:t xml:space="preserve">на одну Облигацию </w:t>
      </w:r>
      <w:r w:rsidRPr="00715AED">
        <w:rPr>
          <w:rFonts w:ascii="Times New Roman" w:eastAsia="Times New Roman" w:hAnsi="Times New Roman" w:cs="Times New Roman"/>
          <w:iCs/>
          <w:lang w:eastAsia="en-GB"/>
        </w:rPr>
        <w:t xml:space="preserve">класса «Б» </w:t>
      </w:r>
      <w:r w:rsidRPr="00715AED">
        <w:rPr>
          <w:rFonts w:ascii="Times New Roman" w:eastAsia="Times New Roman" w:hAnsi="Times New Roman" w:cs="Times New Roman"/>
          <w:lang w:eastAsia="en-GB"/>
        </w:rPr>
        <w:t>устанавливается в размере Максимального размера дохода по Облигации</w:t>
      </w:r>
      <w:r w:rsidRPr="00715AED">
        <w:rPr>
          <w:rFonts w:ascii="Times New Roman" w:eastAsia="Times New Roman" w:hAnsi="Times New Roman" w:cs="Times New Roman"/>
          <w:iCs/>
          <w:lang w:eastAsia="en-GB"/>
        </w:rPr>
        <w:t xml:space="preserve"> класса</w:t>
      </w:r>
      <w:proofErr w:type="gramEnd"/>
      <w:r w:rsidRPr="00715AED">
        <w:rPr>
          <w:rFonts w:ascii="Times New Roman" w:eastAsia="Times New Roman" w:hAnsi="Times New Roman" w:cs="Times New Roman"/>
          <w:iCs/>
          <w:lang w:eastAsia="en-GB"/>
        </w:rPr>
        <w:t xml:space="preserve"> «Б»</w:t>
      </w:r>
      <w:r w:rsidRPr="00715AED">
        <w:rPr>
          <w:rFonts w:ascii="Times New Roman" w:eastAsia="Times New Roman" w:hAnsi="Times New Roman" w:cs="Times New Roman"/>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Величина Остатка для выплаты дохода по Облигации класса «Б» определяется с точностью до одной копейки (округление производится в сторону уменьшения до ближайшего целого числа). </w:t>
      </w:r>
    </w:p>
    <w:p w:rsidR="00715AED" w:rsidRPr="00715AED" w:rsidRDefault="00715AED" w:rsidP="00715AED">
      <w:pPr>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xml:space="preserve">Эмитент, не </w:t>
      </w:r>
      <w:proofErr w:type="gramStart"/>
      <w:r w:rsidRPr="00715AED">
        <w:rPr>
          <w:rFonts w:ascii="Times New Roman" w:eastAsia="Times New Roman" w:hAnsi="Times New Roman" w:cs="Times New Roman"/>
          <w:lang w:eastAsia="ru-RU"/>
        </w:rPr>
        <w:t>позднее</w:t>
      </w:r>
      <w:proofErr w:type="gramEnd"/>
      <w:r w:rsidRPr="00715AED">
        <w:rPr>
          <w:rFonts w:ascii="Times New Roman" w:eastAsia="Times New Roman" w:hAnsi="Times New Roman" w:cs="Times New Roman"/>
          <w:lang w:eastAsia="ru-RU"/>
        </w:rPr>
        <w:t xml:space="preserve"> чем за 2 (два) рабочих дня до даты окончания каждого купонного периода, уведомляет НРД о размере процентного (купонного) дохода, выплачиваемого Эмитентом в дату окончания данного купонного периода, для каждой Облигации.</w:t>
      </w:r>
    </w:p>
    <w:p w:rsidR="00715AED" w:rsidRPr="00715AED" w:rsidRDefault="00715AED" w:rsidP="00715AED">
      <w:pPr>
        <w:tabs>
          <w:tab w:val="left" w:pos="22"/>
          <w:tab w:val="num" w:pos="1134"/>
        </w:tabs>
        <w:spacing w:after="120" w:line="240" w:lineRule="auto"/>
        <w:ind w:left="624" w:hanging="624"/>
        <w:jc w:val="both"/>
        <w:outlineLvl w:val="1"/>
        <w:rPr>
          <w:rFonts w:ascii="Times New Roman" w:eastAsia="Times New Roman" w:hAnsi="Times New Roman" w:cs="Times New Roman"/>
          <w:bCs/>
          <w:i/>
          <w:iCs/>
          <w:lang w:eastAsia="en-GB"/>
        </w:rPr>
      </w:pPr>
      <w:r w:rsidRPr="00715AED">
        <w:rPr>
          <w:rFonts w:ascii="Times New Roman" w:eastAsia="Times New Roman" w:hAnsi="Times New Roman" w:cs="Times New Roman"/>
          <w:bCs/>
          <w:i/>
          <w:iCs/>
          <w:lang w:eastAsia="en-GB"/>
        </w:rPr>
        <w:t>Порядок и срок выплаты дохода по облигациям</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xml:space="preserve">Процентный (купонный) доход по Облигациям класса «Б» выплачивается в валюте Российской Федерации в Даты выплаты, указанные в п.9.2 Решения о выпуске </w:t>
      </w:r>
      <w:r w:rsidRPr="00715AED">
        <w:rPr>
          <w:rFonts w:ascii="Times New Roman" w:eastAsia="Times New Roman" w:hAnsi="Times New Roman" w:cs="Times New Roman"/>
          <w:bCs/>
          <w:iCs/>
          <w:lang w:eastAsia="en-GB"/>
        </w:rPr>
        <w:t>облигаций</w:t>
      </w:r>
      <w:r w:rsidRPr="00715AED">
        <w:rPr>
          <w:rFonts w:ascii="Times New Roman" w:eastAsia="Times New Roman" w:hAnsi="Times New Roman" w:cs="Times New Roman"/>
          <w:lang w:eastAsia="en-GB"/>
        </w:rPr>
        <w:t>, после исполнения Эмитентом обязательств по выплате процентного (купонного) дохода по Облигациям класса «А», но преимущественно перед исполнением Эмитентом обязательств по выплате процентного (купонного) дохода по Облигациям класса «В» за соответствующий купонный период.</w:t>
      </w:r>
      <w:proofErr w:type="gramEnd"/>
    </w:p>
    <w:tbl>
      <w:tblPr>
        <w:tblW w:w="9747" w:type="dxa"/>
        <w:tblInd w:w="108" w:type="dxa"/>
        <w:tblBorders>
          <w:top w:val="double" w:sz="6" w:space="0" w:color="auto"/>
          <w:left w:val="double" w:sz="6" w:space="0" w:color="auto"/>
          <w:right w:val="double" w:sz="6" w:space="0" w:color="auto"/>
        </w:tblBorders>
        <w:tblLayout w:type="fixed"/>
        <w:tblLook w:val="0000"/>
      </w:tblPr>
      <w:tblGrid>
        <w:gridCol w:w="1980"/>
        <w:gridCol w:w="3123"/>
        <w:gridCol w:w="4644"/>
      </w:tblGrid>
      <w:tr w:rsidR="00715AED" w:rsidRPr="00715AED" w:rsidTr="006F1C35">
        <w:trPr>
          <w:cantSplit/>
        </w:trPr>
        <w:tc>
          <w:tcPr>
            <w:tcW w:w="5103" w:type="dxa"/>
            <w:gridSpan w:val="2"/>
            <w:tcBorders>
              <w:top w:val="double" w:sz="6" w:space="0" w:color="auto"/>
              <w:bottom w:val="single" w:sz="6" w:space="0" w:color="auto"/>
              <w:right w:val="doub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Процентный (купонный) период</w:t>
            </w:r>
          </w:p>
        </w:tc>
        <w:tc>
          <w:tcPr>
            <w:tcW w:w="4644" w:type="dxa"/>
            <w:vMerge w:val="restart"/>
            <w:tcBorders>
              <w:top w:val="double" w:sz="6" w:space="0" w:color="auto"/>
              <w:left w:val="doub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Дата выплаты процентного (купонного) дохода</w:t>
            </w:r>
          </w:p>
        </w:tc>
      </w:tr>
      <w:tr w:rsidR="00715AED" w:rsidRPr="00715AED" w:rsidTr="006F1C35">
        <w:tblPrEx>
          <w:tblBorders>
            <w:top w:val="none" w:sz="0" w:space="0" w:color="auto"/>
            <w:bottom w:val="double" w:sz="6" w:space="0" w:color="auto"/>
          </w:tblBorders>
        </w:tblPrEx>
        <w:trPr>
          <w:cantSplit/>
        </w:trPr>
        <w:tc>
          <w:tcPr>
            <w:tcW w:w="1980" w:type="dxa"/>
            <w:tcBorders>
              <w:top w:val="single" w:sz="6" w:space="0" w:color="auto"/>
              <w:bottom w:val="double" w:sz="6" w:space="0" w:color="auto"/>
              <w:right w:val="sing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Дата начала</w:t>
            </w:r>
          </w:p>
        </w:tc>
        <w:tc>
          <w:tcPr>
            <w:tcW w:w="3123" w:type="dxa"/>
            <w:tcBorders>
              <w:top w:val="single" w:sz="6" w:space="0" w:color="auto"/>
              <w:left w:val="single" w:sz="6" w:space="0" w:color="auto"/>
              <w:bottom w:val="double" w:sz="6" w:space="0" w:color="auto"/>
              <w:right w:val="doub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r w:rsidRPr="00715AED">
              <w:rPr>
                <w:rFonts w:ascii="Times New Roman" w:eastAsia="Times New Roman" w:hAnsi="Times New Roman" w:cs="Times New Roman"/>
                <w:b/>
                <w:bCs/>
                <w:lang w:eastAsia="en-GB"/>
              </w:rPr>
              <w:t>Дата окончания</w:t>
            </w:r>
          </w:p>
        </w:tc>
        <w:tc>
          <w:tcPr>
            <w:tcW w:w="4644" w:type="dxa"/>
            <w:vMerge/>
            <w:tcBorders>
              <w:left w:val="double" w:sz="6" w:space="0" w:color="auto"/>
              <w:bottom w:val="double" w:sz="6" w:space="0" w:color="auto"/>
            </w:tcBorders>
          </w:tcPr>
          <w:p w:rsidR="00715AED" w:rsidRPr="00715AED" w:rsidRDefault="00715AED" w:rsidP="00715AED">
            <w:pPr>
              <w:widowControl w:val="0"/>
              <w:adjustRightInd w:val="0"/>
              <w:spacing w:after="120" w:line="240" w:lineRule="auto"/>
              <w:jc w:val="center"/>
              <w:rPr>
                <w:rFonts w:ascii="Times New Roman" w:eastAsia="Times New Roman" w:hAnsi="Times New Roman" w:cs="Times New Roman"/>
                <w:b/>
                <w:bCs/>
                <w:lang w:eastAsia="en-GB"/>
              </w:rPr>
            </w:pPr>
          </w:p>
        </w:tc>
      </w:tr>
    </w:tbl>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b/>
          <w:bCs/>
          <w:lang w:eastAsia="en-GB"/>
        </w:rPr>
        <w:t>1-ый купон</w:t>
      </w:r>
      <w:r w:rsidRPr="00715AED">
        <w:rPr>
          <w:rFonts w:ascii="Times New Roman" w:eastAsia="Times New Roman" w:hAnsi="Times New Roman" w:cs="Times New Roman"/>
          <w:lang w:eastAsia="en-GB"/>
        </w:rPr>
        <w:t xml:space="preserve">: </w:t>
      </w:r>
    </w:p>
    <w:tbl>
      <w:tblPr>
        <w:tblW w:w="9788" w:type="dxa"/>
        <w:tblInd w:w="108" w:type="dxa"/>
        <w:tblBorders>
          <w:top w:val="double" w:sz="6" w:space="0" w:color="auto"/>
          <w:left w:val="double" w:sz="6" w:space="0" w:color="auto"/>
          <w:right w:val="double" w:sz="6" w:space="0" w:color="auto"/>
        </w:tblBorders>
        <w:tblLayout w:type="fixed"/>
        <w:tblLook w:val="0000"/>
      </w:tblPr>
      <w:tblGrid>
        <w:gridCol w:w="1980"/>
        <w:gridCol w:w="3123"/>
        <w:gridCol w:w="4685"/>
      </w:tblGrid>
      <w:tr w:rsidR="00715AED" w:rsidRPr="00715AED" w:rsidTr="006F1C35">
        <w:tc>
          <w:tcPr>
            <w:tcW w:w="1980" w:type="dxa"/>
            <w:tcBorders>
              <w:top w:val="double" w:sz="6" w:space="0" w:color="auto"/>
              <w:bottom w:val="single" w:sz="6" w:space="0" w:color="auto"/>
              <w:right w:val="single" w:sz="6" w:space="0" w:color="auto"/>
            </w:tcBorders>
          </w:tcPr>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Датой начала 1-го купонного периода является Дата начала размещения.</w:t>
            </w:r>
          </w:p>
        </w:tc>
        <w:tc>
          <w:tcPr>
            <w:tcW w:w="3123" w:type="dxa"/>
            <w:tcBorders>
              <w:top w:val="double" w:sz="6" w:space="0" w:color="auto"/>
              <w:left w:val="single" w:sz="6" w:space="0" w:color="auto"/>
              <w:bottom w:val="single" w:sz="6" w:space="0" w:color="auto"/>
              <w:right w:val="double" w:sz="6" w:space="0" w:color="auto"/>
            </w:tcBorders>
          </w:tcPr>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Датой окончания 1-го купонного периода является 26-е число одного из следующих месяцев – марта, июня, сентября, декабря – в зависимости от того, какой из этих месяцев наступает раньше после окончания первого Расчетного периода, как он определен в п. 9.2. Решения о выпуске</w:t>
            </w:r>
            <w:r w:rsidRPr="00715AED">
              <w:rPr>
                <w:rFonts w:ascii="Times New Roman" w:eastAsia="Times New Roman" w:hAnsi="Times New Roman" w:cs="Times New Roman"/>
                <w:bCs/>
                <w:iCs/>
                <w:lang w:eastAsia="en-GB"/>
              </w:rPr>
              <w:t xml:space="preserve"> облигаций</w:t>
            </w:r>
            <w:r w:rsidRPr="00715AED">
              <w:rPr>
                <w:rFonts w:ascii="Times New Roman" w:eastAsia="Times New Roman" w:hAnsi="Times New Roman" w:cs="Times New Roman"/>
                <w:lang w:eastAsia="en-GB"/>
              </w:rPr>
              <w:t>.</w:t>
            </w:r>
          </w:p>
        </w:tc>
        <w:tc>
          <w:tcPr>
            <w:tcW w:w="4685" w:type="dxa"/>
            <w:tcBorders>
              <w:top w:val="double" w:sz="6" w:space="0" w:color="auto"/>
              <w:left w:val="double" w:sz="6" w:space="0" w:color="auto"/>
              <w:bottom w:val="single" w:sz="6" w:space="0" w:color="auto"/>
            </w:tcBorders>
          </w:tcPr>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SimSun" w:hAnsi="Times New Roman" w:cs="Times New Roman"/>
                <w:color w:val="000000"/>
                <w:lang w:eastAsia="en-GB"/>
              </w:rPr>
              <w:t xml:space="preserve">Процентный (купонный) доход по 1-му купону выплачивается в Дату окончания </w:t>
            </w:r>
            <w:r w:rsidRPr="00715AED">
              <w:rPr>
                <w:rFonts w:ascii="Times New Roman" w:eastAsia="Times New Roman" w:hAnsi="Times New Roman" w:cs="Times New Roman"/>
                <w:lang w:eastAsia="en-GB"/>
              </w:rPr>
              <w:t xml:space="preserve">1-го купонного периода.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(в Фактическую дату выплаты).</w:t>
            </w:r>
          </w:p>
          <w:p w:rsidR="00715AED" w:rsidRPr="00715AED" w:rsidRDefault="00715AED" w:rsidP="00715AED">
            <w:pPr>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en-GB"/>
              </w:rPr>
              <w:t>Владелец Облигаций не имеет права требовать начисления процентов или какой-либо иной компенсации за такую задержку в платеже.</w:t>
            </w:r>
          </w:p>
        </w:tc>
      </w:tr>
      <w:tr w:rsidR="00715AED" w:rsidRPr="00715AED" w:rsidTr="006F1C35">
        <w:tblPrEx>
          <w:tblBorders>
            <w:top w:val="none" w:sz="0" w:space="0" w:color="auto"/>
            <w:bottom w:val="double" w:sz="6" w:space="0" w:color="auto"/>
          </w:tblBorders>
        </w:tblPrEx>
        <w:tc>
          <w:tcPr>
            <w:tcW w:w="9788" w:type="dxa"/>
            <w:gridSpan w:val="3"/>
            <w:tcBorders>
              <w:top w:val="single" w:sz="6" w:space="0" w:color="auto"/>
              <w:bottom w:val="double" w:sz="6" w:space="0" w:color="auto"/>
            </w:tcBorders>
          </w:tcPr>
          <w:p w:rsidR="00715AED" w:rsidRPr="00715AED" w:rsidRDefault="00715AED" w:rsidP="00715AED">
            <w:pPr>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 xml:space="preserve">Выплата </w:t>
            </w:r>
            <w:r w:rsidRPr="00715AED">
              <w:rPr>
                <w:rFonts w:ascii="Times New Roman" w:eastAsia="Times New Roman" w:hAnsi="Times New Roman" w:cs="Times New Roman"/>
                <w:lang w:eastAsia="en-GB"/>
              </w:rPr>
              <w:t xml:space="preserve">купонного дохода по </w:t>
            </w:r>
            <w:r w:rsidRPr="00715AED">
              <w:rPr>
                <w:rFonts w:ascii="Times New Roman" w:eastAsia="Times New Roman" w:hAnsi="Times New Roman" w:cs="Times New Roman"/>
                <w:bCs/>
                <w:iCs/>
                <w:lang w:eastAsia="en-GB"/>
              </w:rPr>
              <w:t>Облигациям производится в валюте Российской Федерации в безналичном порядке.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Передача выплат купонного дохода по Облигациям производится в соответствии с порядком, установленным действующим законодательством Российской Федерации. </w:t>
            </w:r>
          </w:p>
          <w:p w:rsidR="00715AED" w:rsidRPr="00715AED" w:rsidRDefault="00715AED" w:rsidP="00715AED">
            <w:pPr>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lang w:eastAsia="en-GB"/>
              </w:rP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715AED" w:rsidRPr="00715AED" w:rsidRDefault="00715AED" w:rsidP="00715AED">
            <w:pPr>
              <w:autoSpaceDE w:val="0"/>
              <w:autoSpaceDN w:val="0"/>
              <w:adjustRightInd w:val="0"/>
              <w:spacing w:after="120" w:line="240" w:lineRule="auto"/>
              <w:jc w:val="both"/>
              <w:rPr>
                <w:rFonts w:ascii="Times New Roman" w:eastAsia="Calibri" w:hAnsi="Times New Roman" w:cs="Times New Roman"/>
                <w:color w:val="000000"/>
                <w:lang w:eastAsia="ru-RU"/>
              </w:rPr>
            </w:pPr>
            <w:r w:rsidRPr="00715AED">
              <w:rPr>
                <w:rFonts w:ascii="Times New Roman" w:eastAsia="MS Mincho" w:hAnsi="Times New Roman" w:cs="Times New Roman"/>
                <w:color w:val="000000"/>
                <w:lang w:eastAsia="en-GB"/>
              </w:rPr>
              <w:t xml:space="preserve">Эмитент исполняет обязанность по </w:t>
            </w:r>
            <w:r w:rsidRPr="00715AED">
              <w:rPr>
                <w:rFonts w:ascii="Times New Roman" w:eastAsia="MS Mincho" w:hAnsi="Times New Roman" w:cs="Times New Roman"/>
                <w:color w:val="000000"/>
                <w:lang w:eastAsia="ru-RU"/>
              </w:rPr>
              <w:t>осуществлению выплаты доходов по Облигациям в денежной форме</w:t>
            </w:r>
            <w:r w:rsidRPr="00715AED">
              <w:rPr>
                <w:rFonts w:ascii="Times New Roman" w:eastAsia="MS Mincho" w:hAnsi="Times New Roman" w:cs="Times New Roman"/>
                <w:color w:val="000000"/>
                <w:lang w:eastAsia="en-GB"/>
              </w:rPr>
              <w:t xml:space="preserve"> путем перечисления денежных средств НРД. </w:t>
            </w:r>
            <w:r w:rsidRPr="00715AED">
              <w:rPr>
                <w:rFonts w:ascii="Times New Roman" w:eastAsia="Calibri" w:hAnsi="Times New Roman" w:cs="Times New Roman"/>
                <w:color w:val="000000"/>
                <w:lang w:eastAsia="ru-RU"/>
              </w:rPr>
              <w:t xml:space="preserve">Указанная обязанность считается исполненной Эмитентом </w:t>
            </w:r>
            <w:proofErr w:type="gramStart"/>
            <w:r w:rsidRPr="00715AED">
              <w:rPr>
                <w:rFonts w:ascii="Times New Roman" w:eastAsia="Calibri" w:hAnsi="Times New Roman" w:cs="Times New Roman"/>
                <w:color w:val="000000"/>
                <w:lang w:eastAsia="ru-RU"/>
              </w:rPr>
              <w:t>с даты поступления</w:t>
            </w:r>
            <w:proofErr w:type="gramEnd"/>
            <w:r w:rsidRPr="00715AED">
              <w:rPr>
                <w:rFonts w:ascii="Times New Roman" w:eastAsia="Calibri" w:hAnsi="Times New Roman" w:cs="Times New Roman"/>
                <w:color w:val="000000"/>
                <w:lang w:eastAsia="ru-RU"/>
              </w:rPr>
              <w:t xml:space="preserve"> денежных средств на счет НРД.</w:t>
            </w:r>
          </w:p>
          <w:p w:rsidR="00715AED" w:rsidRPr="00715AED" w:rsidRDefault="00715AED" w:rsidP="00715AED">
            <w:pPr>
              <w:autoSpaceDE w:val="0"/>
              <w:autoSpaceDN w:val="0"/>
              <w:adjustRightInd w:val="0"/>
              <w:spacing w:after="120" w:line="240" w:lineRule="auto"/>
              <w:jc w:val="both"/>
              <w:rPr>
                <w:rFonts w:ascii="Times New Roman" w:eastAsia="MS Mincho" w:hAnsi="Times New Roman" w:cs="Times New Roman"/>
                <w:color w:val="000000"/>
                <w:lang w:eastAsia="en-GB"/>
              </w:rPr>
            </w:pPr>
            <w:r w:rsidRPr="00715AED">
              <w:rPr>
                <w:rFonts w:ascii="Times New Roman" w:eastAsia="MS Mincho" w:hAnsi="Times New Roman" w:cs="Times New Roman"/>
                <w:color w:val="000000"/>
                <w:lang w:eastAsia="en-GB"/>
              </w:rPr>
              <w:t xml:space="preserve">Передача </w:t>
            </w:r>
            <w:r w:rsidRPr="00715AED">
              <w:rPr>
                <w:rFonts w:ascii="Times New Roman" w:eastAsia="MS Mincho" w:hAnsi="Times New Roman" w:cs="Times New Roman"/>
                <w:color w:val="000000"/>
                <w:lang w:eastAsia="ru-RU"/>
              </w:rPr>
              <w:t>доходов</w:t>
            </w:r>
            <w:r w:rsidRPr="00715AED">
              <w:rPr>
                <w:rFonts w:ascii="Times New Roman" w:eastAsia="MS Mincho" w:hAnsi="Times New Roman" w:cs="Times New Roman"/>
                <w:color w:val="000000"/>
                <w:lang w:eastAsia="en-GB"/>
              </w:rPr>
              <w:t xml:space="preserve"> по Облигациям</w:t>
            </w:r>
            <w:r w:rsidRPr="00715AED">
              <w:rPr>
                <w:rFonts w:ascii="Times New Roman" w:eastAsia="MS Mincho" w:hAnsi="Times New Roman" w:cs="Times New Roman"/>
                <w:color w:val="000000"/>
                <w:lang w:eastAsia="ru-RU"/>
              </w:rPr>
              <w:t xml:space="preserve"> в денежной форме</w:t>
            </w:r>
            <w:r w:rsidRPr="00715AED">
              <w:rPr>
                <w:rFonts w:ascii="Times New Roman" w:eastAsia="MS Mincho" w:hAnsi="Times New Roman" w:cs="Times New Roman"/>
                <w:color w:val="000000"/>
                <w:lang w:eastAsia="en-GB"/>
              </w:rPr>
              <w:t xml:space="preserve"> осуществляется депозитарием лицу, </w:t>
            </w:r>
            <w:r w:rsidRPr="00715AED">
              <w:rPr>
                <w:rFonts w:ascii="Times New Roman" w:eastAsia="MS Mincho" w:hAnsi="Times New Roman" w:cs="Times New Roman"/>
                <w:color w:val="000000"/>
                <w:lang w:eastAsia="en-GB"/>
              </w:rPr>
              <w:lastRenderedPageBreak/>
              <w:t>являвшемуся его депонентом:</w:t>
            </w:r>
          </w:p>
          <w:p w:rsidR="00715AED" w:rsidRPr="00715AED" w:rsidRDefault="00715AED" w:rsidP="00715AED">
            <w:pPr>
              <w:autoSpaceDE w:val="0"/>
              <w:autoSpaceDN w:val="0"/>
              <w:adjustRightInd w:val="0"/>
              <w:spacing w:after="120" w:line="240" w:lineRule="auto"/>
              <w:jc w:val="both"/>
              <w:rPr>
                <w:rFonts w:ascii="Times New Roman" w:eastAsia="MS Mincho" w:hAnsi="Times New Roman" w:cs="Times New Roman"/>
                <w:color w:val="000000"/>
                <w:lang w:eastAsia="en-GB"/>
              </w:rPr>
            </w:pPr>
            <w:r w:rsidRPr="00715AED">
              <w:rPr>
                <w:rFonts w:ascii="Times New Roman" w:eastAsia="MS Mincho" w:hAnsi="Times New Roman" w:cs="Times New Roman"/>
                <w:color w:val="000000"/>
                <w:lang w:eastAsia="en-GB"/>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w:t>
            </w:r>
            <w:r w:rsidRPr="00715AED">
              <w:rPr>
                <w:rFonts w:ascii="Times New Roman" w:eastAsia="MS Mincho" w:hAnsi="Times New Roman" w:cs="Times New Roman"/>
                <w:color w:val="000000"/>
                <w:lang w:eastAsia="ru-RU"/>
              </w:rPr>
              <w:t>в</w:t>
            </w:r>
            <w:r w:rsidRPr="00715AED">
              <w:rPr>
                <w:rFonts w:ascii="Times New Roman" w:eastAsia="MS Mincho" w:hAnsi="Times New Roman" w:cs="Times New Roman"/>
                <w:color w:val="000000"/>
                <w:lang w:eastAsia="en-GB"/>
              </w:rPr>
              <w:t xml:space="preserve"> которую обязанность </w:t>
            </w:r>
            <w:r w:rsidRPr="00715AED">
              <w:rPr>
                <w:rFonts w:ascii="Times New Roman" w:eastAsia="MS Mincho" w:hAnsi="Times New Roman" w:cs="Times New Roman"/>
                <w:color w:val="000000"/>
                <w:lang w:eastAsia="ru-RU"/>
              </w:rPr>
              <w:t xml:space="preserve">Эмитента </w:t>
            </w:r>
            <w:r w:rsidRPr="00715AED">
              <w:rPr>
                <w:rFonts w:ascii="Times New Roman" w:eastAsia="MS Mincho" w:hAnsi="Times New Roman" w:cs="Times New Roman"/>
                <w:color w:val="000000"/>
                <w:lang w:eastAsia="en-GB"/>
              </w:rPr>
              <w:t xml:space="preserve">по </w:t>
            </w:r>
            <w:r w:rsidRPr="00715AED">
              <w:rPr>
                <w:rFonts w:ascii="Times New Roman" w:eastAsia="MS Mincho" w:hAnsi="Times New Roman" w:cs="Times New Roman"/>
                <w:color w:val="000000"/>
                <w:lang w:eastAsia="ru-RU"/>
              </w:rPr>
              <w:t>выплате доходов</w:t>
            </w:r>
            <w:r w:rsidRPr="00715AED">
              <w:rPr>
                <w:rFonts w:ascii="Times New Roman" w:eastAsia="MS Mincho" w:hAnsi="Times New Roman" w:cs="Times New Roman"/>
                <w:color w:val="000000"/>
                <w:lang w:eastAsia="en-GB"/>
              </w:rPr>
              <w:t xml:space="preserve"> по </w:t>
            </w:r>
            <w:r w:rsidRPr="00715AED">
              <w:rPr>
                <w:rFonts w:ascii="Times New Roman" w:eastAsia="MS Mincho" w:hAnsi="Times New Roman" w:cs="Times New Roman"/>
                <w:color w:val="000000"/>
                <w:lang w:eastAsia="ru-RU"/>
              </w:rPr>
              <w:t>Облигациям в денежной форме</w:t>
            </w:r>
            <w:r w:rsidRPr="00715AED">
              <w:rPr>
                <w:rFonts w:ascii="Times New Roman" w:eastAsia="MS Mincho" w:hAnsi="Times New Roman" w:cs="Times New Roman"/>
                <w:color w:val="000000"/>
                <w:lang w:eastAsia="en-GB"/>
              </w:rPr>
              <w:t xml:space="preserve"> подлежит исполнению;</w:t>
            </w:r>
          </w:p>
          <w:p w:rsidR="00715AED" w:rsidRPr="00715AED" w:rsidRDefault="00715AED" w:rsidP="00715AED">
            <w:pPr>
              <w:autoSpaceDE w:val="0"/>
              <w:autoSpaceDN w:val="0"/>
              <w:adjustRightInd w:val="0"/>
              <w:spacing w:after="120" w:line="240" w:lineRule="auto"/>
              <w:jc w:val="both"/>
              <w:rPr>
                <w:rFonts w:ascii="Times New Roman" w:eastAsia="MS Mincho" w:hAnsi="Times New Roman" w:cs="Times New Roman"/>
                <w:color w:val="000000"/>
                <w:lang w:eastAsia="en-GB"/>
              </w:rPr>
            </w:pPr>
            <w:proofErr w:type="gramStart"/>
            <w:r w:rsidRPr="00715AED">
              <w:rPr>
                <w:rFonts w:ascii="Times New Roman" w:eastAsia="MS Mincho" w:hAnsi="Times New Roman" w:cs="Times New Roman"/>
                <w:color w:val="000000"/>
                <w:lang w:eastAsia="en-GB"/>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w:t>
            </w:r>
            <w:r w:rsidRPr="00715AED">
              <w:rPr>
                <w:rFonts w:ascii="Times New Roman" w:eastAsia="MS Mincho" w:hAnsi="Times New Roman" w:cs="Times New Roman"/>
                <w:color w:val="000000"/>
                <w:lang w:eastAsia="ru-RU"/>
              </w:rPr>
              <w:t xml:space="preserve">денежных </w:t>
            </w:r>
            <w:r w:rsidRPr="00715AED">
              <w:rPr>
                <w:rFonts w:ascii="Times New Roman" w:eastAsia="MS Mincho" w:hAnsi="Times New Roman" w:cs="Times New Roman"/>
                <w:color w:val="000000"/>
                <w:lang w:eastAsia="en-GB"/>
              </w:rPr>
              <w:t xml:space="preserve">выплат по </w:t>
            </w:r>
            <w:r w:rsidRPr="00715AED">
              <w:rPr>
                <w:rFonts w:ascii="Times New Roman" w:eastAsia="MS Mincho" w:hAnsi="Times New Roman" w:cs="Times New Roman"/>
                <w:color w:val="000000"/>
                <w:lang w:eastAsia="ru-RU"/>
              </w:rPr>
              <w:t>Облигациям</w:t>
            </w:r>
            <w:r w:rsidRPr="00715AED">
              <w:rPr>
                <w:rFonts w:ascii="Times New Roman" w:eastAsia="MS Mincho" w:hAnsi="Times New Roman" w:cs="Times New Roman"/>
                <w:color w:val="000000"/>
                <w:lang w:eastAsia="en-GB"/>
              </w:rPr>
              <w:t xml:space="preserve"> в случае, если </w:t>
            </w:r>
            <w:r w:rsidRPr="00715AED">
              <w:rPr>
                <w:rFonts w:ascii="Times New Roman" w:eastAsia="MS Mincho" w:hAnsi="Times New Roman" w:cs="Times New Roman"/>
                <w:color w:val="000000"/>
                <w:lang w:eastAsia="ru-RU"/>
              </w:rPr>
              <w:t xml:space="preserve">в установленную дату (установленный срок) </w:t>
            </w:r>
            <w:r w:rsidRPr="00715AED">
              <w:rPr>
                <w:rFonts w:ascii="Times New Roman" w:eastAsia="MS Mincho" w:hAnsi="Times New Roman" w:cs="Times New Roman"/>
                <w:color w:val="000000"/>
                <w:lang w:eastAsia="en-GB"/>
              </w:rPr>
              <w:t xml:space="preserve">обязанность </w:t>
            </w:r>
            <w:r w:rsidRPr="00715AED">
              <w:rPr>
                <w:rFonts w:ascii="Times New Roman" w:eastAsia="MS Mincho" w:hAnsi="Times New Roman" w:cs="Times New Roman"/>
                <w:color w:val="000000"/>
                <w:lang w:eastAsia="ru-RU"/>
              </w:rPr>
              <w:t xml:space="preserve">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w:t>
            </w:r>
            <w:r w:rsidRPr="00715AED">
              <w:rPr>
                <w:rFonts w:ascii="Times New Roman" w:eastAsia="MS Mincho" w:hAnsi="Times New Roman" w:cs="Times New Roman"/>
                <w:color w:val="000000"/>
                <w:lang w:eastAsia="en-GB"/>
              </w:rPr>
              <w:t>по</w:t>
            </w:r>
            <w:proofErr w:type="gramEnd"/>
            <w:r w:rsidRPr="00715AED">
              <w:rPr>
                <w:rFonts w:ascii="Times New Roman" w:eastAsia="MS Mincho" w:hAnsi="Times New Roman" w:cs="Times New Roman"/>
                <w:color w:val="000000"/>
                <w:lang w:eastAsia="en-GB"/>
              </w:rPr>
              <w:t xml:space="preserve"> осуществлению последней </w:t>
            </w:r>
            <w:r w:rsidRPr="00715AED">
              <w:rPr>
                <w:rFonts w:ascii="Times New Roman" w:eastAsia="MS Mincho" w:hAnsi="Times New Roman" w:cs="Times New Roman"/>
                <w:color w:val="000000"/>
                <w:lang w:eastAsia="ru-RU"/>
              </w:rPr>
              <w:t xml:space="preserve">денежной </w:t>
            </w:r>
            <w:r w:rsidRPr="00715AED">
              <w:rPr>
                <w:rFonts w:ascii="Times New Roman" w:eastAsia="MS Mincho" w:hAnsi="Times New Roman" w:cs="Times New Roman"/>
                <w:color w:val="000000"/>
                <w:lang w:eastAsia="en-GB"/>
              </w:rPr>
              <w:t xml:space="preserve">выплаты по </w:t>
            </w:r>
            <w:r w:rsidRPr="00715AED">
              <w:rPr>
                <w:rFonts w:ascii="Times New Roman" w:eastAsia="MS Mincho" w:hAnsi="Times New Roman" w:cs="Times New Roman"/>
                <w:color w:val="000000"/>
                <w:lang w:eastAsia="ru-RU"/>
              </w:rPr>
              <w:t>Облигациям),</w:t>
            </w:r>
            <w:r w:rsidRPr="00715AED">
              <w:rPr>
                <w:rFonts w:ascii="Times New Roman" w:eastAsia="MS Mincho" w:hAnsi="Times New Roman" w:cs="Times New Roman"/>
                <w:color w:val="000000"/>
                <w:lang w:eastAsia="en-GB"/>
              </w:rPr>
              <w:t xml:space="preserve"> не </w:t>
            </w:r>
            <w:r w:rsidRPr="00715AED">
              <w:rPr>
                <w:rFonts w:ascii="Times New Roman" w:eastAsia="MS Mincho" w:hAnsi="Times New Roman" w:cs="Times New Roman"/>
                <w:color w:val="000000"/>
                <w:lang w:eastAsia="ru-RU"/>
              </w:rPr>
              <w:t>исполняется</w:t>
            </w:r>
            <w:r w:rsidRPr="00715AED">
              <w:rPr>
                <w:rFonts w:ascii="Times New Roman" w:eastAsia="MS Mincho" w:hAnsi="Times New Roman" w:cs="Times New Roman"/>
                <w:color w:val="000000"/>
                <w:lang w:eastAsia="en-GB"/>
              </w:rPr>
              <w:t xml:space="preserve"> или </w:t>
            </w:r>
            <w:r w:rsidRPr="00715AED">
              <w:rPr>
                <w:rFonts w:ascii="Times New Roman" w:eastAsia="MS Mincho" w:hAnsi="Times New Roman" w:cs="Times New Roman"/>
                <w:color w:val="000000"/>
                <w:lang w:eastAsia="ru-RU"/>
              </w:rPr>
              <w:t>исполняется</w:t>
            </w:r>
            <w:r w:rsidRPr="00715AED">
              <w:rPr>
                <w:rFonts w:ascii="Times New Roman" w:eastAsia="MS Mincho" w:hAnsi="Times New Roman" w:cs="Times New Roman"/>
                <w:color w:val="000000"/>
                <w:lang w:eastAsia="en-GB"/>
              </w:rPr>
              <w:t xml:space="preserve"> ненадлежащим образом.</w:t>
            </w:r>
          </w:p>
          <w:p w:rsidR="00715AED" w:rsidRPr="00715AED" w:rsidRDefault="00715AED" w:rsidP="00715AED">
            <w:pPr>
              <w:autoSpaceDE w:val="0"/>
              <w:autoSpaceDN w:val="0"/>
              <w:adjustRightInd w:val="0"/>
              <w:spacing w:after="120" w:line="240" w:lineRule="auto"/>
              <w:jc w:val="both"/>
              <w:rPr>
                <w:rFonts w:ascii="Times New Roman" w:eastAsia="MS Mincho" w:hAnsi="Times New Roman" w:cs="Times New Roman"/>
                <w:bCs/>
                <w:iCs/>
                <w:color w:val="000000"/>
                <w:lang w:eastAsia="ru-RU"/>
              </w:rPr>
            </w:pPr>
            <w:r w:rsidRPr="00715AED">
              <w:rPr>
                <w:rFonts w:ascii="Times New Roman" w:eastAsia="MS Mincho" w:hAnsi="Times New Roman" w:cs="Times New Roman"/>
                <w:bCs/>
                <w:iCs/>
                <w:color w:val="000000"/>
                <w:lang w:eastAsia="ru-RU"/>
              </w:rPr>
              <w:t xml:space="preserve">Депозитарий передает своим депонентам денежные выплаты по ценным бумагам пропорционально количеству Облигаций, которые учитывались на их счетах </w:t>
            </w:r>
            <w:proofErr w:type="gramStart"/>
            <w:r w:rsidRPr="00715AED">
              <w:rPr>
                <w:rFonts w:ascii="Times New Roman" w:eastAsia="MS Mincho" w:hAnsi="Times New Roman" w:cs="Times New Roman"/>
                <w:bCs/>
                <w:iCs/>
                <w:color w:val="000000"/>
                <w:lang w:eastAsia="ru-RU"/>
              </w:rPr>
              <w:t>депо</w:t>
            </w:r>
            <w:proofErr w:type="gramEnd"/>
            <w:r w:rsidRPr="00715AED">
              <w:rPr>
                <w:rFonts w:ascii="Times New Roman" w:eastAsia="MS Mincho" w:hAnsi="Times New Roman" w:cs="Times New Roman"/>
                <w:bCs/>
                <w:iCs/>
                <w:color w:val="000000"/>
                <w:lang w:eastAsia="ru-RU"/>
              </w:rPr>
              <w:t xml:space="preserve"> на конец операционного дня, определенного в соответствии с вышеуказанным абзацем.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Купонный доход по неразмещенным Облигациям или по Облигациям, </w:t>
            </w:r>
            <w:r w:rsidRPr="00715AED">
              <w:rPr>
                <w:rFonts w:ascii="Times New Roman" w:eastAsia="Times New Roman" w:hAnsi="Times New Roman" w:cs="Times New Roman"/>
                <w:bCs/>
                <w:iCs/>
                <w:lang w:eastAsia="en-GB"/>
              </w:rPr>
              <w:t>переведенным на счет Эмитента</w:t>
            </w:r>
            <w:r w:rsidRPr="00715AED">
              <w:rPr>
                <w:rFonts w:ascii="Times New Roman" w:eastAsia="Times New Roman" w:hAnsi="Times New Roman" w:cs="Times New Roman"/>
                <w:lang w:eastAsia="en-GB"/>
              </w:rPr>
              <w:t xml:space="preserve"> в НРД, не начисляется и не выплачивается.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случае</w:t>
            </w:r>
            <w:proofErr w:type="gramStart"/>
            <w:r w:rsidRPr="00715AED">
              <w:rPr>
                <w:rFonts w:ascii="Times New Roman" w:eastAsia="Times New Roman" w:hAnsi="Times New Roman" w:cs="Times New Roman"/>
                <w:lang w:eastAsia="en-GB"/>
              </w:rPr>
              <w:t>,</w:t>
            </w:r>
            <w:proofErr w:type="gramEnd"/>
            <w:r w:rsidRPr="00715AED">
              <w:rPr>
                <w:rFonts w:ascii="Times New Roman" w:eastAsia="Times New Roman" w:hAnsi="Times New Roman" w:cs="Times New Roman"/>
                <w:lang w:eastAsia="en-GB"/>
              </w:rPr>
              <w:t xml:space="preserve"> если на момент совершения действий, связанных с исполнением обязательств Эмитентом по выплате купона по Облигациям,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по Облигациям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tc>
      </w:tr>
    </w:tbl>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b/>
          <w:bCs/>
          <w:lang w:eastAsia="en-GB"/>
        </w:rPr>
        <w:lastRenderedPageBreak/>
        <w:br/>
        <w:t>2-ой</w:t>
      </w:r>
      <w:r w:rsidRPr="00715AED">
        <w:rPr>
          <w:rFonts w:ascii="Times New Roman" w:eastAsia="Times New Roman" w:hAnsi="Times New Roman" w:cs="Times New Roman"/>
          <w:b/>
          <w:bCs/>
          <w:i/>
          <w:iCs/>
          <w:lang w:eastAsia="en-GB"/>
        </w:rPr>
        <w:t xml:space="preserve"> </w:t>
      </w:r>
      <w:r w:rsidRPr="00715AED">
        <w:rPr>
          <w:rFonts w:ascii="Times New Roman" w:eastAsia="Times New Roman" w:hAnsi="Times New Roman" w:cs="Times New Roman"/>
          <w:b/>
          <w:bCs/>
          <w:lang w:eastAsia="en-GB"/>
        </w:rPr>
        <w:t>и последующие</w:t>
      </w:r>
      <w:r w:rsidRPr="00715AED">
        <w:rPr>
          <w:rFonts w:ascii="Times New Roman" w:eastAsia="Times New Roman" w:hAnsi="Times New Roman" w:cs="Times New Roman"/>
          <w:b/>
          <w:bCs/>
          <w:i/>
          <w:iCs/>
          <w:lang w:eastAsia="en-GB"/>
        </w:rPr>
        <w:t xml:space="preserve"> </w:t>
      </w:r>
      <w:r w:rsidRPr="00715AED">
        <w:rPr>
          <w:rFonts w:ascii="Times New Roman" w:eastAsia="Times New Roman" w:hAnsi="Times New Roman" w:cs="Times New Roman"/>
          <w:b/>
          <w:bCs/>
          <w:lang w:eastAsia="en-GB"/>
        </w:rPr>
        <w:t>купоны</w:t>
      </w:r>
      <w:r w:rsidRPr="00715AED">
        <w:rPr>
          <w:rFonts w:ascii="Times New Roman" w:eastAsia="Times New Roman" w:hAnsi="Times New Roman" w:cs="Times New Roman"/>
          <w:lang w:eastAsia="en-GB"/>
        </w:rPr>
        <w:t>:</w:t>
      </w:r>
    </w:p>
    <w:tbl>
      <w:tblPr>
        <w:tblW w:w="9788" w:type="dxa"/>
        <w:tblInd w:w="108" w:type="dxa"/>
        <w:tblBorders>
          <w:top w:val="double" w:sz="6" w:space="0" w:color="auto"/>
          <w:left w:val="double" w:sz="6" w:space="0" w:color="auto"/>
          <w:right w:val="double" w:sz="6" w:space="0" w:color="auto"/>
        </w:tblBorders>
        <w:tblLayout w:type="fixed"/>
        <w:tblLook w:val="0000"/>
      </w:tblPr>
      <w:tblGrid>
        <w:gridCol w:w="1843"/>
        <w:gridCol w:w="3260"/>
        <w:gridCol w:w="4685"/>
      </w:tblGrid>
      <w:tr w:rsidR="00715AED" w:rsidRPr="00715AED" w:rsidTr="006F1C35">
        <w:tc>
          <w:tcPr>
            <w:tcW w:w="1843" w:type="dxa"/>
            <w:tcBorders>
              <w:top w:val="double" w:sz="6" w:space="0" w:color="auto"/>
              <w:bottom w:val="single" w:sz="6" w:space="0" w:color="auto"/>
              <w:right w:val="single" w:sz="6" w:space="0" w:color="auto"/>
            </w:tcBorders>
          </w:tcPr>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3260" w:type="dxa"/>
            <w:tcBorders>
              <w:top w:val="double" w:sz="6" w:space="0" w:color="auto"/>
              <w:left w:val="single" w:sz="6" w:space="0" w:color="auto"/>
              <w:bottom w:val="single" w:sz="6" w:space="0" w:color="auto"/>
              <w:right w:val="double" w:sz="6" w:space="0" w:color="auto"/>
            </w:tcBorders>
          </w:tcPr>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Дата окончания 2-го и каждого последующего купонного периода наступает по истечении трех месяцев с даты начала соответствующего купонного периода, как она определена настоящим пунктом Решения о выпуске облигаций, а именно датой окончания 2-го и каждого последующего купонного периода может являться: 26 число одного из следующих месяцев – марта, июня, сентября, декабря каждого календарного года.</w:t>
            </w:r>
            <w:proofErr w:type="gramEnd"/>
          </w:p>
          <w:p w:rsidR="00715AED" w:rsidRPr="00715AED" w:rsidRDefault="00715AED" w:rsidP="00715AED">
            <w:pPr>
              <w:widowControl w:val="0"/>
              <w:adjustRightInd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Дата окончания последнего купонного периода наступит в дату погашения Облигаций в полном объеме.</w:t>
            </w:r>
          </w:p>
        </w:tc>
        <w:tc>
          <w:tcPr>
            <w:tcW w:w="4685" w:type="dxa"/>
            <w:tcBorders>
              <w:top w:val="double" w:sz="6" w:space="0" w:color="auto"/>
              <w:left w:val="double" w:sz="6" w:space="0" w:color="auto"/>
              <w:bottom w:val="single" w:sz="6" w:space="0" w:color="auto"/>
            </w:tcBorders>
          </w:tcPr>
          <w:p w:rsidR="00715AED" w:rsidRPr="00715AED" w:rsidRDefault="00715AED" w:rsidP="00715AED">
            <w:pPr>
              <w:spacing w:after="120" w:line="240" w:lineRule="auto"/>
              <w:ind w:left="9"/>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Выплата </w:t>
            </w:r>
            <w:r w:rsidRPr="00715AED">
              <w:rPr>
                <w:rFonts w:ascii="Times New Roman" w:eastAsia="Times New Roman" w:hAnsi="Times New Roman" w:cs="Times New Roman"/>
                <w:bCs/>
              </w:rPr>
              <w:t>процентного (купонного)</w:t>
            </w:r>
            <w:r w:rsidRPr="00715AED">
              <w:rPr>
                <w:rFonts w:ascii="Times New Roman" w:eastAsia="Times New Roman" w:hAnsi="Times New Roman" w:cs="Times New Roman"/>
                <w:lang w:eastAsia="en-GB"/>
              </w:rPr>
              <w:t xml:space="preserve"> дохода за 2-ой и каждый последующий купонный период осуществляется в дату окончания 2-го и каждого последующего купонного периода, соответственно (в Дату выплаты).</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 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(в Фактическую дату выплаты).</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Владелец Облигаций не имеет права требовать начисления процентов или какой-либо иной компенсации за такую задержку в платеже.</w:t>
            </w:r>
          </w:p>
        </w:tc>
      </w:tr>
      <w:tr w:rsidR="00715AED" w:rsidRPr="00715AED" w:rsidTr="006F1C35">
        <w:tc>
          <w:tcPr>
            <w:tcW w:w="9788" w:type="dxa"/>
            <w:gridSpan w:val="3"/>
            <w:tcBorders>
              <w:top w:val="single" w:sz="6" w:space="0" w:color="auto"/>
              <w:bottom w:val="double" w:sz="6" w:space="0" w:color="auto"/>
            </w:tcBorders>
          </w:tcPr>
          <w:p w:rsidR="00715AED" w:rsidRPr="00715AED" w:rsidRDefault="00715AED" w:rsidP="00715AED">
            <w:pPr>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 xml:space="preserve">Выплата </w:t>
            </w:r>
            <w:r w:rsidRPr="00715AED">
              <w:rPr>
                <w:rFonts w:ascii="Times New Roman" w:eastAsia="Times New Roman" w:hAnsi="Times New Roman" w:cs="Times New Roman"/>
                <w:lang w:eastAsia="en-GB"/>
              </w:rPr>
              <w:t xml:space="preserve">купонного дохода по </w:t>
            </w:r>
            <w:r w:rsidRPr="00715AED">
              <w:rPr>
                <w:rFonts w:ascii="Times New Roman" w:eastAsia="Times New Roman" w:hAnsi="Times New Roman" w:cs="Times New Roman"/>
                <w:bCs/>
                <w:iCs/>
                <w:lang w:eastAsia="en-GB"/>
              </w:rPr>
              <w:t>Облигациям производится в валюте Российской Федерации в безналичном порядке.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Передача купонного дохода по Облигациям производится в соответствии с порядком, установленным действующим законодательством Российской Федерации. </w:t>
            </w:r>
          </w:p>
          <w:p w:rsidR="00715AED" w:rsidRPr="00715AED" w:rsidRDefault="00715AED" w:rsidP="00715AED">
            <w:pPr>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lang w:eastAsia="en-GB"/>
              </w:rPr>
              <w:t xml:space="preserve">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w:t>
            </w:r>
            <w:r w:rsidRPr="00715AED">
              <w:rPr>
                <w:rFonts w:ascii="Times New Roman" w:eastAsia="Times New Roman" w:hAnsi="Times New Roman" w:cs="Times New Roman"/>
                <w:lang w:eastAsia="en-GB"/>
              </w:rPr>
              <w:lastRenderedPageBreak/>
              <w:t>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715AED" w:rsidRPr="00715AED" w:rsidRDefault="00715AED" w:rsidP="00715AED">
            <w:pPr>
              <w:autoSpaceDE w:val="0"/>
              <w:autoSpaceDN w:val="0"/>
              <w:adjustRightInd w:val="0"/>
              <w:spacing w:after="120" w:line="240" w:lineRule="auto"/>
              <w:jc w:val="both"/>
              <w:rPr>
                <w:rFonts w:ascii="Times New Roman" w:eastAsia="Calibri" w:hAnsi="Times New Roman" w:cs="Times New Roman"/>
                <w:color w:val="000000"/>
                <w:lang w:eastAsia="ru-RU"/>
              </w:rPr>
            </w:pPr>
            <w:r w:rsidRPr="00715AED">
              <w:rPr>
                <w:rFonts w:ascii="Times New Roman" w:eastAsia="MS Mincho" w:hAnsi="Times New Roman" w:cs="Times New Roman"/>
                <w:color w:val="000000"/>
                <w:lang w:eastAsia="en-GB"/>
              </w:rPr>
              <w:t xml:space="preserve">Эмитент исполняет обязанность по </w:t>
            </w:r>
            <w:r w:rsidRPr="00715AED">
              <w:rPr>
                <w:rFonts w:ascii="Times New Roman" w:eastAsia="MS Mincho" w:hAnsi="Times New Roman" w:cs="Times New Roman"/>
                <w:color w:val="000000"/>
                <w:lang w:eastAsia="ru-RU"/>
              </w:rPr>
              <w:t>осуществлению выплаты доходов по Облигациям в денежной форме</w:t>
            </w:r>
            <w:r w:rsidRPr="00715AED">
              <w:rPr>
                <w:rFonts w:ascii="Times New Roman" w:eastAsia="MS Mincho" w:hAnsi="Times New Roman" w:cs="Times New Roman"/>
                <w:color w:val="000000"/>
                <w:lang w:eastAsia="en-GB"/>
              </w:rPr>
              <w:t xml:space="preserve"> путем перечисления денежных средств НРД. </w:t>
            </w:r>
            <w:r w:rsidRPr="00715AED">
              <w:rPr>
                <w:rFonts w:ascii="Times New Roman" w:eastAsia="Calibri" w:hAnsi="Times New Roman" w:cs="Times New Roman"/>
                <w:color w:val="000000"/>
                <w:lang w:eastAsia="ru-RU"/>
              </w:rPr>
              <w:t xml:space="preserve">Указанная обязанность считается исполненной Эмитентом </w:t>
            </w:r>
            <w:proofErr w:type="gramStart"/>
            <w:r w:rsidRPr="00715AED">
              <w:rPr>
                <w:rFonts w:ascii="Times New Roman" w:eastAsia="Calibri" w:hAnsi="Times New Roman" w:cs="Times New Roman"/>
                <w:color w:val="000000"/>
                <w:lang w:eastAsia="ru-RU"/>
              </w:rPr>
              <w:t>с даты поступления</w:t>
            </w:r>
            <w:proofErr w:type="gramEnd"/>
            <w:r w:rsidRPr="00715AED">
              <w:rPr>
                <w:rFonts w:ascii="Times New Roman" w:eastAsia="Calibri" w:hAnsi="Times New Roman" w:cs="Times New Roman"/>
                <w:color w:val="000000"/>
                <w:lang w:eastAsia="ru-RU"/>
              </w:rPr>
              <w:t xml:space="preserve"> денежных средств на счет НРД.</w:t>
            </w:r>
          </w:p>
          <w:p w:rsidR="00715AED" w:rsidRPr="00715AED" w:rsidRDefault="00715AED" w:rsidP="00715AED">
            <w:pPr>
              <w:autoSpaceDE w:val="0"/>
              <w:autoSpaceDN w:val="0"/>
              <w:adjustRightInd w:val="0"/>
              <w:spacing w:after="120" w:line="240" w:lineRule="auto"/>
              <w:jc w:val="both"/>
              <w:rPr>
                <w:rFonts w:ascii="Times New Roman" w:eastAsia="MS Mincho" w:hAnsi="Times New Roman" w:cs="Times New Roman"/>
                <w:color w:val="000000"/>
                <w:lang w:eastAsia="en-GB"/>
              </w:rPr>
            </w:pPr>
            <w:r w:rsidRPr="00715AED">
              <w:rPr>
                <w:rFonts w:ascii="Times New Roman" w:eastAsia="MS Mincho" w:hAnsi="Times New Roman" w:cs="Times New Roman"/>
                <w:color w:val="000000"/>
                <w:lang w:eastAsia="en-GB"/>
              </w:rPr>
              <w:t xml:space="preserve">Передача </w:t>
            </w:r>
            <w:r w:rsidRPr="00715AED">
              <w:rPr>
                <w:rFonts w:ascii="Times New Roman" w:eastAsia="MS Mincho" w:hAnsi="Times New Roman" w:cs="Times New Roman"/>
                <w:color w:val="000000"/>
                <w:lang w:eastAsia="ru-RU"/>
              </w:rPr>
              <w:t>доходов</w:t>
            </w:r>
            <w:r w:rsidRPr="00715AED">
              <w:rPr>
                <w:rFonts w:ascii="Times New Roman" w:eastAsia="MS Mincho" w:hAnsi="Times New Roman" w:cs="Times New Roman"/>
                <w:color w:val="000000"/>
                <w:lang w:eastAsia="en-GB"/>
              </w:rPr>
              <w:t xml:space="preserve"> по Облигациям</w:t>
            </w:r>
            <w:r w:rsidRPr="00715AED">
              <w:rPr>
                <w:rFonts w:ascii="Times New Roman" w:eastAsia="MS Mincho" w:hAnsi="Times New Roman" w:cs="Times New Roman"/>
                <w:color w:val="000000"/>
                <w:lang w:eastAsia="ru-RU"/>
              </w:rPr>
              <w:t xml:space="preserve"> в денежной форме</w:t>
            </w:r>
            <w:r w:rsidRPr="00715AED">
              <w:rPr>
                <w:rFonts w:ascii="Times New Roman" w:eastAsia="MS Mincho" w:hAnsi="Times New Roman" w:cs="Times New Roman"/>
                <w:color w:val="000000"/>
                <w:lang w:eastAsia="en-GB"/>
              </w:rPr>
              <w:t xml:space="preserve"> осуществляется депозитарием лицу, являвшемуся его депонентом:</w:t>
            </w:r>
          </w:p>
          <w:p w:rsidR="00715AED" w:rsidRPr="00715AED" w:rsidRDefault="00715AED" w:rsidP="00715AED">
            <w:pPr>
              <w:autoSpaceDE w:val="0"/>
              <w:autoSpaceDN w:val="0"/>
              <w:adjustRightInd w:val="0"/>
              <w:spacing w:after="120" w:line="240" w:lineRule="auto"/>
              <w:jc w:val="both"/>
              <w:rPr>
                <w:rFonts w:ascii="Times New Roman" w:eastAsia="MS Mincho" w:hAnsi="Times New Roman" w:cs="Times New Roman"/>
                <w:color w:val="000000"/>
                <w:lang w:eastAsia="en-GB"/>
              </w:rPr>
            </w:pPr>
            <w:r w:rsidRPr="00715AED">
              <w:rPr>
                <w:rFonts w:ascii="Times New Roman" w:eastAsia="MS Mincho" w:hAnsi="Times New Roman" w:cs="Times New Roman"/>
                <w:color w:val="000000"/>
                <w:lang w:eastAsia="en-GB"/>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w:t>
            </w:r>
            <w:r w:rsidRPr="00715AED">
              <w:rPr>
                <w:rFonts w:ascii="Times New Roman" w:eastAsia="MS Mincho" w:hAnsi="Times New Roman" w:cs="Times New Roman"/>
                <w:color w:val="000000"/>
                <w:lang w:eastAsia="ru-RU"/>
              </w:rPr>
              <w:t>в</w:t>
            </w:r>
            <w:r w:rsidRPr="00715AED">
              <w:rPr>
                <w:rFonts w:ascii="Times New Roman" w:eastAsia="MS Mincho" w:hAnsi="Times New Roman" w:cs="Times New Roman"/>
                <w:color w:val="000000"/>
                <w:lang w:eastAsia="en-GB"/>
              </w:rPr>
              <w:t xml:space="preserve"> которую обязанность </w:t>
            </w:r>
            <w:r w:rsidRPr="00715AED">
              <w:rPr>
                <w:rFonts w:ascii="Times New Roman" w:eastAsia="MS Mincho" w:hAnsi="Times New Roman" w:cs="Times New Roman"/>
                <w:color w:val="000000"/>
                <w:lang w:eastAsia="ru-RU"/>
              </w:rPr>
              <w:t xml:space="preserve">Эмитента </w:t>
            </w:r>
            <w:r w:rsidRPr="00715AED">
              <w:rPr>
                <w:rFonts w:ascii="Times New Roman" w:eastAsia="MS Mincho" w:hAnsi="Times New Roman" w:cs="Times New Roman"/>
                <w:color w:val="000000"/>
                <w:lang w:eastAsia="en-GB"/>
              </w:rPr>
              <w:t xml:space="preserve">по </w:t>
            </w:r>
            <w:r w:rsidRPr="00715AED">
              <w:rPr>
                <w:rFonts w:ascii="Times New Roman" w:eastAsia="MS Mincho" w:hAnsi="Times New Roman" w:cs="Times New Roman"/>
                <w:color w:val="000000"/>
                <w:lang w:eastAsia="ru-RU"/>
              </w:rPr>
              <w:t>выплате доходов</w:t>
            </w:r>
            <w:r w:rsidRPr="00715AED">
              <w:rPr>
                <w:rFonts w:ascii="Times New Roman" w:eastAsia="MS Mincho" w:hAnsi="Times New Roman" w:cs="Times New Roman"/>
                <w:color w:val="000000"/>
                <w:lang w:eastAsia="en-GB"/>
              </w:rPr>
              <w:t xml:space="preserve"> по </w:t>
            </w:r>
            <w:r w:rsidRPr="00715AED">
              <w:rPr>
                <w:rFonts w:ascii="Times New Roman" w:eastAsia="MS Mincho" w:hAnsi="Times New Roman" w:cs="Times New Roman"/>
                <w:color w:val="000000"/>
                <w:lang w:eastAsia="ru-RU"/>
              </w:rPr>
              <w:t>Облигациям в денежной форме</w:t>
            </w:r>
            <w:r w:rsidRPr="00715AED">
              <w:rPr>
                <w:rFonts w:ascii="Times New Roman" w:eastAsia="MS Mincho" w:hAnsi="Times New Roman" w:cs="Times New Roman"/>
                <w:color w:val="000000"/>
                <w:lang w:eastAsia="en-GB"/>
              </w:rPr>
              <w:t xml:space="preserve"> подлежит исполнению;</w:t>
            </w:r>
          </w:p>
          <w:p w:rsidR="00715AED" w:rsidRPr="00715AED" w:rsidRDefault="00715AED" w:rsidP="00715AED">
            <w:pPr>
              <w:autoSpaceDE w:val="0"/>
              <w:autoSpaceDN w:val="0"/>
              <w:adjustRightInd w:val="0"/>
              <w:spacing w:after="120" w:line="240" w:lineRule="auto"/>
              <w:jc w:val="both"/>
              <w:rPr>
                <w:rFonts w:ascii="Times New Roman" w:eastAsia="MS Mincho" w:hAnsi="Times New Roman" w:cs="Times New Roman"/>
                <w:color w:val="000000"/>
                <w:lang w:eastAsia="en-GB"/>
              </w:rPr>
            </w:pPr>
            <w:proofErr w:type="gramStart"/>
            <w:r w:rsidRPr="00715AED">
              <w:rPr>
                <w:rFonts w:ascii="Times New Roman" w:eastAsia="MS Mincho" w:hAnsi="Times New Roman" w:cs="Times New Roman"/>
                <w:color w:val="000000"/>
                <w:lang w:eastAsia="en-GB"/>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w:t>
            </w:r>
            <w:r w:rsidRPr="00715AED">
              <w:rPr>
                <w:rFonts w:ascii="Times New Roman" w:eastAsia="MS Mincho" w:hAnsi="Times New Roman" w:cs="Times New Roman"/>
                <w:color w:val="000000"/>
                <w:lang w:eastAsia="ru-RU"/>
              </w:rPr>
              <w:t xml:space="preserve">денежных </w:t>
            </w:r>
            <w:r w:rsidRPr="00715AED">
              <w:rPr>
                <w:rFonts w:ascii="Times New Roman" w:eastAsia="MS Mincho" w:hAnsi="Times New Roman" w:cs="Times New Roman"/>
                <w:color w:val="000000"/>
                <w:lang w:eastAsia="en-GB"/>
              </w:rPr>
              <w:t xml:space="preserve">выплат по </w:t>
            </w:r>
            <w:r w:rsidRPr="00715AED">
              <w:rPr>
                <w:rFonts w:ascii="Times New Roman" w:eastAsia="MS Mincho" w:hAnsi="Times New Roman" w:cs="Times New Roman"/>
                <w:color w:val="000000"/>
                <w:lang w:eastAsia="ru-RU"/>
              </w:rPr>
              <w:t>Облигациям</w:t>
            </w:r>
            <w:r w:rsidRPr="00715AED">
              <w:rPr>
                <w:rFonts w:ascii="Times New Roman" w:eastAsia="MS Mincho" w:hAnsi="Times New Roman" w:cs="Times New Roman"/>
                <w:color w:val="000000"/>
                <w:lang w:eastAsia="en-GB"/>
              </w:rPr>
              <w:t xml:space="preserve"> в случае, если </w:t>
            </w:r>
            <w:r w:rsidRPr="00715AED">
              <w:rPr>
                <w:rFonts w:ascii="Times New Roman" w:eastAsia="MS Mincho" w:hAnsi="Times New Roman" w:cs="Times New Roman"/>
                <w:color w:val="000000"/>
                <w:lang w:eastAsia="ru-RU"/>
              </w:rPr>
              <w:t xml:space="preserve">в установленную дату (установленный срок) </w:t>
            </w:r>
            <w:r w:rsidRPr="00715AED">
              <w:rPr>
                <w:rFonts w:ascii="Times New Roman" w:eastAsia="MS Mincho" w:hAnsi="Times New Roman" w:cs="Times New Roman"/>
                <w:color w:val="000000"/>
                <w:lang w:eastAsia="en-GB"/>
              </w:rPr>
              <w:t xml:space="preserve">обязанность </w:t>
            </w:r>
            <w:r w:rsidRPr="00715AED">
              <w:rPr>
                <w:rFonts w:ascii="Times New Roman" w:eastAsia="MS Mincho" w:hAnsi="Times New Roman" w:cs="Times New Roman"/>
                <w:color w:val="000000"/>
                <w:lang w:eastAsia="ru-RU"/>
              </w:rPr>
              <w:t xml:space="preserve">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w:t>
            </w:r>
            <w:r w:rsidRPr="00715AED">
              <w:rPr>
                <w:rFonts w:ascii="Times New Roman" w:eastAsia="MS Mincho" w:hAnsi="Times New Roman" w:cs="Times New Roman"/>
                <w:color w:val="000000"/>
                <w:lang w:eastAsia="en-GB"/>
              </w:rPr>
              <w:t>по</w:t>
            </w:r>
            <w:proofErr w:type="gramEnd"/>
            <w:r w:rsidRPr="00715AED">
              <w:rPr>
                <w:rFonts w:ascii="Times New Roman" w:eastAsia="MS Mincho" w:hAnsi="Times New Roman" w:cs="Times New Roman"/>
                <w:color w:val="000000"/>
                <w:lang w:eastAsia="en-GB"/>
              </w:rPr>
              <w:t xml:space="preserve"> осуществлению последней </w:t>
            </w:r>
            <w:r w:rsidRPr="00715AED">
              <w:rPr>
                <w:rFonts w:ascii="Times New Roman" w:eastAsia="MS Mincho" w:hAnsi="Times New Roman" w:cs="Times New Roman"/>
                <w:color w:val="000000"/>
                <w:lang w:eastAsia="ru-RU"/>
              </w:rPr>
              <w:t xml:space="preserve">денежной </w:t>
            </w:r>
            <w:r w:rsidRPr="00715AED">
              <w:rPr>
                <w:rFonts w:ascii="Times New Roman" w:eastAsia="MS Mincho" w:hAnsi="Times New Roman" w:cs="Times New Roman"/>
                <w:color w:val="000000"/>
                <w:lang w:eastAsia="en-GB"/>
              </w:rPr>
              <w:t xml:space="preserve">выплаты по </w:t>
            </w:r>
            <w:r w:rsidRPr="00715AED">
              <w:rPr>
                <w:rFonts w:ascii="Times New Roman" w:eastAsia="MS Mincho" w:hAnsi="Times New Roman" w:cs="Times New Roman"/>
                <w:color w:val="000000"/>
                <w:lang w:eastAsia="ru-RU"/>
              </w:rPr>
              <w:t>Облигациям),</w:t>
            </w:r>
            <w:r w:rsidRPr="00715AED">
              <w:rPr>
                <w:rFonts w:ascii="Times New Roman" w:eastAsia="MS Mincho" w:hAnsi="Times New Roman" w:cs="Times New Roman"/>
                <w:color w:val="000000"/>
                <w:lang w:eastAsia="en-GB"/>
              </w:rPr>
              <w:t xml:space="preserve"> не </w:t>
            </w:r>
            <w:r w:rsidRPr="00715AED">
              <w:rPr>
                <w:rFonts w:ascii="Times New Roman" w:eastAsia="MS Mincho" w:hAnsi="Times New Roman" w:cs="Times New Roman"/>
                <w:color w:val="000000"/>
                <w:lang w:eastAsia="ru-RU"/>
              </w:rPr>
              <w:t>исполняется</w:t>
            </w:r>
            <w:r w:rsidRPr="00715AED">
              <w:rPr>
                <w:rFonts w:ascii="Times New Roman" w:eastAsia="MS Mincho" w:hAnsi="Times New Roman" w:cs="Times New Roman"/>
                <w:color w:val="000000"/>
                <w:lang w:eastAsia="en-GB"/>
              </w:rPr>
              <w:t xml:space="preserve"> или </w:t>
            </w:r>
            <w:r w:rsidRPr="00715AED">
              <w:rPr>
                <w:rFonts w:ascii="Times New Roman" w:eastAsia="MS Mincho" w:hAnsi="Times New Roman" w:cs="Times New Roman"/>
                <w:color w:val="000000"/>
                <w:lang w:eastAsia="ru-RU"/>
              </w:rPr>
              <w:t>исполняется</w:t>
            </w:r>
            <w:r w:rsidRPr="00715AED">
              <w:rPr>
                <w:rFonts w:ascii="Times New Roman" w:eastAsia="MS Mincho" w:hAnsi="Times New Roman" w:cs="Times New Roman"/>
                <w:color w:val="000000"/>
                <w:lang w:eastAsia="en-GB"/>
              </w:rPr>
              <w:t xml:space="preserve"> ненадлежащим образом.</w:t>
            </w:r>
          </w:p>
          <w:p w:rsidR="00715AED" w:rsidRPr="00715AED" w:rsidRDefault="00715AED" w:rsidP="00715AED">
            <w:pPr>
              <w:autoSpaceDE w:val="0"/>
              <w:autoSpaceDN w:val="0"/>
              <w:adjustRightInd w:val="0"/>
              <w:spacing w:after="120" w:line="240" w:lineRule="auto"/>
              <w:jc w:val="both"/>
              <w:rPr>
                <w:rFonts w:ascii="Times New Roman" w:eastAsia="MS Mincho" w:hAnsi="Times New Roman" w:cs="Times New Roman"/>
                <w:bCs/>
                <w:iCs/>
                <w:color w:val="000000"/>
                <w:lang w:eastAsia="ru-RU"/>
              </w:rPr>
            </w:pPr>
            <w:r w:rsidRPr="00715AED">
              <w:rPr>
                <w:rFonts w:ascii="Times New Roman" w:eastAsia="MS Mincho" w:hAnsi="Times New Roman" w:cs="Times New Roman"/>
                <w:bCs/>
                <w:iCs/>
                <w:color w:val="000000"/>
                <w:lang w:eastAsia="ru-RU"/>
              </w:rPr>
              <w:t xml:space="preserve">Депозитарий передает своим депонентам денежные выплаты по ценным бумагам пропорционально количеству Облигаций, которые учитывались на их счетах </w:t>
            </w:r>
            <w:proofErr w:type="gramStart"/>
            <w:r w:rsidRPr="00715AED">
              <w:rPr>
                <w:rFonts w:ascii="Times New Roman" w:eastAsia="MS Mincho" w:hAnsi="Times New Roman" w:cs="Times New Roman"/>
                <w:bCs/>
                <w:iCs/>
                <w:color w:val="000000"/>
                <w:lang w:eastAsia="ru-RU"/>
              </w:rPr>
              <w:t>депо</w:t>
            </w:r>
            <w:proofErr w:type="gramEnd"/>
            <w:r w:rsidRPr="00715AED">
              <w:rPr>
                <w:rFonts w:ascii="Times New Roman" w:eastAsia="MS Mincho" w:hAnsi="Times New Roman" w:cs="Times New Roman"/>
                <w:bCs/>
                <w:iCs/>
                <w:color w:val="000000"/>
                <w:lang w:eastAsia="ru-RU"/>
              </w:rPr>
              <w:t xml:space="preserve"> на конец операционного дня, определенного в соответствии с вышеуказанным абзацем.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Купонный доход по неразмещенным Облигациям или по Облигациям, </w:t>
            </w:r>
            <w:r w:rsidRPr="00715AED">
              <w:rPr>
                <w:rFonts w:ascii="Times New Roman" w:eastAsia="Times New Roman" w:hAnsi="Times New Roman" w:cs="Times New Roman"/>
                <w:bCs/>
                <w:iCs/>
                <w:lang w:eastAsia="en-GB"/>
              </w:rPr>
              <w:t>переведенным на счет Эмитента</w:t>
            </w:r>
            <w:r w:rsidRPr="00715AED">
              <w:rPr>
                <w:rFonts w:ascii="Times New Roman" w:eastAsia="Times New Roman" w:hAnsi="Times New Roman" w:cs="Times New Roman"/>
                <w:lang w:eastAsia="en-GB"/>
              </w:rPr>
              <w:t xml:space="preserve"> в НРД, не начисляется и не выплачивается.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Процентный (купонный) доход по последнему купону Облигаций выплачивается одновременно с погашением в полном объеме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случае</w:t>
            </w:r>
            <w:proofErr w:type="gramStart"/>
            <w:r w:rsidRPr="00715AED">
              <w:rPr>
                <w:rFonts w:ascii="Times New Roman" w:eastAsia="Times New Roman" w:hAnsi="Times New Roman" w:cs="Times New Roman"/>
                <w:lang w:eastAsia="en-GB"/>
              </w:rPr>
              <w:t>,</w:t>
            </w:r>
            <w:proofErr w:type="gramEnd"/>
            <w:r w:rsidRPr="00715AED">
              <w:rPr>
                <w:rFonts w:ascii="Times New Roman" w:eastAsia="Times New Roman" w:hAnsi="Times New Roman" w:cs="Times New Roman"/>
                <w:lang w:eastAsia="en-GB"/>
              </w:rPr>
              <w:t xml:space="preserve"> если на момент совершения действий, связанных с исполнением обязательств Эмитентом по выплате купона по Облигациям,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по Облигациям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tc>
      </w:tr>
    </w:tbl>
    <w:p w:rsidR="00715AED" w:rsidRPr="00715AED" w:rsidRDefault="00715AED" w:rsidP="00715AED">
      <w:pPr>
        <w:spacing w:after="120" w:line="240" w:lineRule="auto"/>
        <w:jc w:val="both"/>
        <w:rPr>
          <w:rFonts w:ascii="Times New Roman" w:eastAsia="Times New Roman" w:hAnsi="Times New Roman" w:cs="Times New Roman"/>
          <w:lang w:eastAsia="en-GB"/>
        </w:rPr>
      </w:pP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9.4. Возможность и условия досрочного погашения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Досрочное погашение Облигаций допускается только после полной оплаты Облигаций класса «Б» и государственной регистрации отчета об итогах выпуска в отношении Облигаций </w:t>
      </w:r>
      <w:r w:rsidRPr="00715AED">
        <w:rPr>
          <w:rFonts w:ascii="Times New Roman" w:eastAsia="Times New Roman" w:hAnsi="Times New Roman" w:cs="Times New Roman"/>
          <w:bCs/>
          <w:iCs/>
          <w:lang w:eastAsia="en-GB"/>
        </w:rPr>
        <w:t>класса «Б»</w:t>
      </w:r>
      <w:r w:rsidRPr="00715AED">
        <w:rPr>
          <w:rFonts w:ascii="Times New Roman" w:eastAsia="Times New Roman" w:hAnsi="Times New Roman" w:cs="Times New Roman"/>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Досрочное погашение Облигаций осуществляется денежными средствами в валюте Российской Федерации в безналичном порядке. Возможность выбора владельцами Облигаций иных форм досрочного погашения Облигаций не предусмотрена.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Облигации, погашенные Эмитентом досрочно, не могут быть вновь выпущены в обращение.</w:t>
      </w:r>
    </w:p>
    <w:p w:rsidR="00715AED" w:rsidRPr="00715AED" w:rsidRDefault="00715AED" w:rsidP="00715AED">
      <w:pPr>
        <w:spacing w:line="240" w:lineRule="auto"/>
        <w:jc w:val="both"/>
        <w:rPr>
          <w:rFonts w:ascii="Times New Roman" w:eastAsia="Times New Roman" w:hAnsi="Times New Roman" w:cs="Times New Roman"/>
          <w:b/>
          <w:bCs/>
          <w:i/>
          <w:iCs/>
          <w:lang w:eastAsia="en-GB"/>
        </w:rPr>
      </w:pPr>
      <w:r w:rsidRPr="00715AED">
        <w:rPr>
          <w:rFonts w:ascii="Times New Roman" w:eastAsia="Times New Roman" w:hAnsi="Times New Roman" w:cs="Times New Roman"/>
          <w:b/>
          <w:bCs/>
          <w:i/>
          <w:iCs/>
          <w:lang w:eastAsia="en-GB"/>
        </w:rPr>
        <w:t xml:space="preserve">Досрочное погашение Облигаций по требованию их владельцев </w:t>
      </w:r>
    </w:p>
    <w:p w:rsidR="00715AED" w:rsidRPr="00715AED" w:rsidRDefault="00715AED" w:rsidP="00715AED">
      <w:pPr>
        <w:autoSpaceDE w:val="0"/>
        <w:autoSpaceDN w:val="0"/>
        <w:spacing w:after="120" w:line="240" w:lineRule="auto"/>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Владельцы Облигаций вправе требовать от Эмитента досрочного погашения Облигаций в случае:</w:t>
      </w:r>
    </w:p>
    <w:p w:rsidR="00715AED" w:rsidRPr="00715AED" w:rsidRDefault="00715AED" w:rsidP="00715AED">
      <w:pPr>
        <w:numPr>
          <w:ilvl w:val="0"/>
          <w:numId w:val="27"/>
        </w:numPr>
        <w:autoSpaceDE w:val="0"/>
        <w:autoSpaceDN w:val="0"/>
        <w:spacing w:after="0" w:line="240" w:lineRule="auto"/>
        <w:contextualSpacing/>
        <w:jc w:val="both"/>
        <w:rPr>
          <w:rFonts w:ascii="Times New Roman" w:eastAsia="Times New Roman" w:hAnsi="Times New Roman" w:cs="Times New Roman"/>
          <w:lang w:eastAsia="en-GB"/>
        </w:rPr>
      </w:pPr>
      <w:r w:rsidRPr="00715AED">
        <w:rPr>
          <w:rFonts w:ascii="Times New Roman" w:eastAsia="Times New Roman" w:hAnsi="Times New Roman" w:cs="Times New Roman"/>
          <w:bCs/>
          <w:iCs/>
          <w:lang w:eastAsia="en-GB"/>
        </w:rPr>
        <w:t>если</w:t>
      </w:r>
      <w:r w:rsidRPr="00715AED">
        <w:rPr>
          <w:rFonts w:ascii="Times New Roman" w:eastAsia="Times New Roman" w:hAnsi="Times New Roman" w:cs="Times New Roman"/>
          <w:lang w:eastAsia="en-GB"/>
        </w:rPr>
        <w:t xml:space="preserve"> принято решение о ликвидации Эмитента (акционерами или по решению суда);</w:t>
      </w:r>
    </w:p>
    <w:p w:rsidR="00715AED" w:rsidRPr="00715AED" w:rsidRDefault="00715AED" w:rsidP="00715AED">
      <w:pPr>
        <w:numPr>
          <w:ilvl w:val="0"/>
          <w:numId w:val="27"/>
        </w:numPr>
        <w:autoSpaceDE w:val="0"/>
        <w:autoSpaceDN w:val="0"/>
        <w:spacing w:after="0" w:line="240" w:lineRule="auto"/>
        <w:contextualSpacing/>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 xml:space="preserve">если в соответствии с законодательством о банкротстве Эмитент обратился в арбитражный суд с заявлением должника либо арбитражный суд принял к производству заявление о признании Эмитента банкротом; </w:t>
      </w:r>
    </w:p>
    <w:p w:rsidR="00715AED" w:rsidRPr="00715AED" w:rsidRDefault="00715AED" w:rsidP="00715AED">
      <w:pPr>
        <w:numPr>
          <w:ilvl w:val="0"/>
          <w:numId w:val="27"/>
        </w:numPr>
        <w:autoSpaceDE w:val="0"/>
        <w:autoSpaceDN w:val="0"/>
        <w:spacing w:after="0" w:line="240" w:lineRule="auto"/>
        <w:contextualSpacing/>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если Эмитент осуществляет предпринимательскую деятельность или совершает сделки, выходящие за рамки его правоспособности и нарушающие требования, установленные Федеральным законом № 152-ФЗ от 11 ноября 2003 г. "Об ипотечных ценных бумагах" (с изменениями и дополнениями) и Уставом Эмитента;</w:t>
      </w:r>
    </w:p>
    <w:p w:rsidR="00715AED" w:rsidRPr="00715AED" w:rsidRDefault="00715AED" w:rsidP="00715AED">
      <w:pPr>
        <w:numPr>
          <w:ilvl w:val="0"/>
          <w:numId w:val="27"/>
        </w:numPr>
        <w:autoSpaceDE w:val="0"/>
        <w:autoSpaceDN w:val="0"/>
        <w:spacing w:after="0" w:line="240" w:lineRule="auto"/>
        <w:contextualSpacing/>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lastRenderedPageBreak/>
        <w:t>если нарушен установленный Федеральным законом № 152-ФЗ от 11 ноября 2003 г. "Об ипотечных ценных бумагах" (с изменениями и дополнениями) порядок замены имущества, составляющего ипотечное покрытие;</w:t>
      </w:r>
    </w:p>
    <w:p w:rsidR="00715AED" w:rsidRPr="00715AED" w:rsidRDefault="00715AED" w:rsidP="00715AED">
      <w:pPr>
        <w:numPr>
          <w:ilvl w:val="0"/>
          <w:numId w:val="27"/>
        </w:numPr>
        <w:autoSpaceDE w:val="0"/>
        <w:autoSpaceDN w:val="0"/>
        <w:spacing w:after="120" w:line="240" w:lineRule="auto"/>
        <w:contextualSpacing/>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если нарушены требования к размеру ипотечного покрытия, установленные статьей 13 Федерального закона № 152-ФЗ от 11 ноября 2003 г. "Об ипотечных ценных бумагах" (с изменениями и дополнениями);</w:t>
      </w:r>
    </w:p>
    <w:p w:rsidR="00715AED" w:rsidRPr="00715AED" w:rsidRDefault="00715AED" w:rsidP="00715AED">
      <w:pPr>
        <w:numPr>
          <w:ilvl w:val="0"/>
          <w:numId w:val="27"/>
        </w:numPr>
        <w:autoSpaceDE w:val="0"/>
        <w:autoSpaceDN w:val="0"/>
        <w:spacing w:after="0" w:line="240" w:lineRule="auto"/>
        <w:contextualSpacing/>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если нарушены условия, обеспечивающие надлежащее исполнение обязательств по Облигациям, установленные статьей 13 Федерального закона № 152-ФЗ от 11 ноября 2003 г. "Об ипотечных ценных бумагах" (с изменениями и дополнениями);</w:t>
      </w:r>
    </w:p>
    <w:p w:rsidR="00715AED" w:rsidRPr="00715AED" w:rsidRDefault="00715AED" w:rsidP="00715AED">
      <w:pPr>
        <w:numPr>
          <w:ilvl w:val="0"/>
          <w:numId w:val="27"/>
        </w:numPr>
        <w:autoSpaceDE w:val="0"/>
        <w:autoSpaceDN w:val="0"/>
        <w:spacing w:after="0" w:line="240" w:lineRule="auto"/>
        <w:contextualSpacing/>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существенного нарушения условий исполнения обязательств по Облигациям, а именно:</w:t>
      </w:r>
    </w:p>
    <w:p w:rsidR="00715AED" w:rsidRPr="00715AED" w:rsidRDefault="00715AED" w:rsidP="00715AED">
      <w:pPr>
        <w:spacing w:line="240" w:lineRule="auto"/>
        <w:ind w:left="1416"/>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а)  просрочки исполнения обязательства по выплате очередного процентного дохода по Облигациям на срок более десяти рабочих дней;</w:t>
      </w:r>
    </w:p>
    <w:p w:rsidR="00715AED" w:rsidRPr="00715AED" w:rsidRDefault="00715AED" w:rsidP="00715AED">
      <w:pPr>
        <w:spacing w:line="240" w:lineRule="auto"/>
        <w:ind w:left="1416"/>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б)  просрочки исполнения обязательства по выплате части номинальной стоимости Облигаций на срок более десяти рабочих дней;</w:t>
      </w:r>
    </w:p>
    <w:p w:rsidR="00715AED" w:rsidRPr="00715AED" w:rsidRDefault="00715AED" w:rsidP="00715AED">
      <w:pPr>
        <w:spacing w:line="240" w:lineRule="auto"/>
        <w:ind w:left="1416"/>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в) утраты обеспечения по Облигациям</w:t>
      </w:r>
      <w:r w:rsidRPr="00715AED">
        <w:rPr>
          <w:rFonts w:ascii="Times New Roman" w:eastAsia="Times New Roman" w:hAnsi="Times New Roman" w:cs="Times New Roman"/>
          <w:lang w:eastAsia="en-GB"/>
        </w:rPr>
        <w:t xml:space="preserve"> или </w:t>
      </w:r>
      <w:r w:rsidRPr="00715AED">
        <w:rPr>
          <w:rFonts w:ascii="Times New Roman" w:eastAsia="Times New Roman" w:hAnsi="Times New Roman" w:cs="Times New Roman"/>
          <w:bCs/>
          <w:iCs/>
          <w:lang w:eastAsia="en-GB"/>
        </w:rPr>
        <w:t>существенного ухудшения  условий  обеспечения по Облигациям, а именно:</w:t>
      </w:r>
    </w:p>
    <w:p w:rsidR="00715AED" w:rsidRPr="00715AED" w:rsidRDefault="00715AED" w:rsidP="00715AED">
      <w:pPr>
        <w:spacing w:line="240" w:lineRule="auto"/>
        <w:ind w:left="1418"/>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 снижения размера ипотечного покрытия Облигаций ниже уровня достаточности ипотечного покрытия, определенного в пункте 12.2.5 Решения о выпуске облигаций</w:t>
      </w:r>
      <w:r w:rsidRPr="00715AED">
        <w:rPr>
          <w:rFonts w:ascii="Times New Roman" w:eastAsia="Times New Roman" w:hAnsi="Times New Roman" w:cs="Times New Roman"/>
          <w:color w:val="000000"/>
          <w:w w:val="0"/>
          <w:lang w:eastAsia="en-GB"/>
        </w:rPr>
        <w:t>.</w:t>
      </w:r>
      <w:r w:rsidRPr="00715AED">
        <w:rPr>
          <w:rFonts w:ascii="Times New Roman" w:eastAsia="Times New Roman" w:hAnsi="Times New Roman" w:cs="Times New Roman"/>
          <w:bCs/>
          <w:iCs/>
          <w:lang w:eastAsia="en-GB"/>
        </w:rPr>
        <w:t xml:space="preserve">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Требования владельцев Облигаций класса «А» о досрочном погашении Облигаций класса «А» удовлетворяются преимущественно по отношению к требованиям владельцев Облигаций класса «Б» о досрочном погашении Облигаций класса «Б» и требованиям владельцев Облигаций класса «В» о досрочном погашении Облигаций класса «В».</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Требования владельцев Облигаций класса «Б» о досрочном погашении Облигаций класса «Б» удовлетворяются только после полного погашения Облигаций класса «А», но преимущественно по отношению к требованиям владельцев Облигаций класса «В» о досрочном погашении Облигаций класса «В».</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Требования владельцев Облигаций класса «В» о досрочном погашении принадлежащих им Облигаций класса «В» подлежат удовлетворению только после полного погашения Облигаций класса «А» и полного погашения Облигаций класса «Б.</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 xml:space="preserve">Сообщение о возникновении у владельцев Облигаций права требовать досрочного погашения принадлежащих им Облигаций должно быть направлено Эмитентом в НРД </w:t>
      </w:r>
      <w:r w:rsidRPr="00715AED">
        <w:rPr>
          <w:rFonts w:ascii="Times New Roman" w:eastAsia="Times New Roman" w:hAnsi="Times New Roman" w:cs="Times New Roman"/>
          <w:lang w:eastAsia="en-GB"/>
        </w:rPr>
        <w:t xml:space="preserve">и с момента допуска Облигаций класса «Б» к </w:t>
      </w:r>
      <w:r w:rsidRPr="00715AED">
        <w:rPr>
          <w:rFonts w:ascii="Times New Roman" w:eastAsia="SimSun" w:hAnsi="Times New Roman" w:cs="Times New Roman"/>
          <w:lang w:eastAsia="en-GB"/>
        </w:rPr>
        <w:t>организованным торгам в процессе их обращения</w:t>
      </w:r>
      <w:r w:rsidRPr="00715AED">
        <w:rPr>
          <w:rFonts w:ascii="Times New Roman" w:eastAsia="Times New Roman" w:hAnsi="Times New Roman" w:cs="Times New Roman"/>
          <w:lang w:eastAsia="en-GB"/>
        </w:rPr>
        <w:t xml:space="preserve"> Бирже </w:t>
      </w:r>
      <w:r w:rsidRPr="00715AED">
        <w:rPr>
          <w:rFonts w:ascii="Times New Roman" w:eastAsia="Times New Roman" w:hAnsi="Times New Roman" w:cs="Times New Roman"/>
          <w:lang w:eastAsia="ru-RU"/>
        </w:rPr>
        <w:t>в срок не позднее 5 (пяти) дней с момента наступления соответствующего события.</w:t>
      </w:r>
    </w:p>
    <w:p w:rsidR="00715AED" w:rsidRPr="00715AED" w:rsidRDefault="00715AED" w:rsidP="00715AED">
      <w:pPr>
        <w:spacing w:after="120" w:line="240" w:lineRule="auto"/>
        <w:jc w:val="both"/>
        <w:rPr>
          <w:rFonts w:ascii="Times New Roman" w:eastAsia="Times New Roman" w:hAnsi="Times New Roman" w:cs="Times New Roman"/>
          <w:b/>
          <w:i/>
          <w:iCs/>
          <w:lang w:eastAsia="en-GB"/>
        </w:rPr>
      </w:pPr>
      <w:r w:rsidRPr="00715AED">
        <w:rPr>
          <w:rFonts w:ascii="Times New Roman" w:eastAsia="Times New Roman" w:hAnsi="Times New Roman" w:cs="Times New Roman"/>
          <w:b/>
          <w:i/>
          <w:iCs/>
          <w:lang w:eastAsia="en-GB"/>
        </w:rPr>
        <w:t>Срок предъявления требований о досрочном погашении Облигаций:</w:t>
      </w:r>
    </w:p>
    <w:p w:rsidR="00715AED" w:rsidRPr="00715AED" w:rsidRDefault="00715AED" w:rsidP="00715AED">
      <w:pPr>
        <w:spacing w:line="240" w:lineRule="auto"/>
        <w:jc w:val="both"/>
        <w:rPr>
          <w:rFonts w:ascii="Times New Roman" w:eastAsia="MS Mincho" w:hAnsi="Times New Roman" w:cs="Times New Roman"/>
          <w:lang w:eastAsia="en-GB"/>
        </w:rPr>
      </w:pPr>
      <w:proofErr w:type="gramStart"/>
      <w:r w:rsidRPr="00715AED">
        <w:rPr>
          <w:rFonts w:ascii="Times New Roman" w:eastAsia="MS Mincho" w:hAnsi="Times New Roman" w:cs="Times New Roman"/>
          <w:lang w:eastAsia="en-GB"/>
        </w:rPr>
        <w:t>За исключением случая, предусмотренного абзацем 2 настоящего раздела «</w:t>
      </w:r>
      <w:r w:rsidRPr="00715AED">
        <w:rPr>
          <w:rFonts w:ascii="Times New Roman" w:eastAsia="MS Mincho" w:hAnsi="Times New Roman" w:cs="Times New Roman"/>
          <w:iCs/>
          <w:lang w:eastAsia="en-GB"/>
        </w:rPr>
        <w:t xml:space="preserve">Срок предъявления требований о досрочном погашении Облигаций», </w:t>
      </w:r>
      <w:r w:rsidRPr="00715AED">
        <w:rPr>
          <w:rFonts w:ascii="Times New Roman" w:eastAsia="MS Mincho" w:hAnsi="Times New Roman" w:cs="Times New Roman"/>
          <w:lang w:eastAsia="en-GB"/>
        </w:rPr>
        <w:t>срок, в течение которого владельцами Облигаций могут быть предъявлены требования о досрочном погашении Облигаций, составляет 35 (Тридцать пять) дней с даты раскрытия или представления Эмитентом, а в случаях, предусмотренных законодательством РФ, раскрытия иным лицом, информации о возникновении у владельцев Облигаций права требовать досрочного погашения Облигаций</w:t>
      </w:r>
      <w:proofErr w:type="gramEnd"/>
      <w:r w:rsidRPr="00715AED">
        <w:rPr>
          <w:rFonts w:ascii="Times New Roman" w:eastAsia="MS Mincho" w:hAnsi="Times New Roman" w:cs="Times New Roman"/>
          <w:lang w:eastAsia="en-GB"/>
        </w:rPr>
        <w:t xml:space="preserve"> и </w:t>
      </w:r>
      <w:proofErr w:type="gramStart"/>
      <w:r w:rsidRPr="00715AED">
        <w:rPr>
          <w:rFonts w:ascii="Times New Roman" w:eastAsia="MS Mincho" w:hAnsi="Times New Roman" w:cs="Times New Roman"/>
          <w:lang w:eastAsia="en-GB"/>
        </w:rPr>
        <w:t>условиях</w:t>
      </w:r>
      <w:proofErr w:type="gramEnd"/>
      <w:r w:rsidRPr="00715AED">
        <w:rPr>
          <w:rFonts w:ascii="Times New Roman" w:eastAsia="MS Mincho" w:hAnsi="Times New Roman" w:cs="Times New Roman"/>
          <w:lang w:eastAsia="en-GB"/>
        </w:rPr>
        <w:t xml:space="preserve"> их досрочного погашения. </w:t>
      </w:r>
      <w:proofErr w:type="gramStart"/>
      <w:r w:rsidRPr="00715AED">
        <w:rPr>
          <w:rFonts w:ascii="Times New Roman" w:eastAsia="Times New Roman" w:hAnsi="Times New Roman" w:cs="Times New Roman"/>
          <w:lang w:eastAsia="en-GB"/>
        </w:rPr>
        <w:t>При этом право требовать досрочного погашения Облигаций, возникшее в связи с нарушением установленных требований к размеру ипотечного покрытия облигаций и (или) нарушением условий, обеспечивающих надлежащее исполнение обязательств по Облигациям, которые установлены статьей 13 Федерального закона «Об ипотечных ценных бумагах», прекращается с даты раскрытия или представления Эмитентом информации об устранении выявленных нарушений.</w:t>
      </w:r>
      <w:proofErr w:type="gramEnd"/>
    </w:p>
    <w:p w:rsidR="00715AED" w:rsidRPr="00715AED" w:rsidRDefault="00715AED" w:rsidP="00715AED">
      <w:pPr>
        <w:spacing w:line="288" w:lineRule="auto"/>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 xml:space="preserve">Право требовать досрочного погашения Облигаций, возникшее в связи с существенным нарушением условий исполнения обязательств по Облигациям возникает с момента наступления соответствующего существенного нарушения и прекращается </w:t>
      </w:r>
      <w:proofErr w:type="gramStart"/>
      <w:r w:rsidRPr="00715AED">
        <w:rPr>
          <w:rFonts w:ascii="Times New Roman" w:eastAsia="MS Mincho" w:hAnsi="Times New Roman" w:cs="Times New Roman"/>
          <w:lang w:eastAsia="en-GB"/>
        </w:rPr>
        <w:t>с даты раскрытия</w:t>
      </w:r>
      <w:proofErr w:type="gramEnd"/>
      <w:r w:rsidRPr="00715AED">
        <w:rPr>
          <w:rFonts w:ascii="Times New Roman" w:eastAsia="MS Mincho" w:hAnsi="Times New Roman" w:cs="Times New Roman"/>
          <w:lang w:eastAsia="en-GB"/>
        </w:rPr>
        <w:t xml:space="preserve"> или </w:t>
      </w:r>
      <w:r w:rsidRPr="00715AED">
        <w:rPr>
          <w:rFonts w:ascii="Times New Roman" w:eastAsia="MS Mincho" w:hAnsi="Times New Roman" w:cs="Times New Roman"/>
          <w:lang w:eastAsia="en-GB"/>
        </w:rPr>
        <w:lastRenderedPageBreak/>
        <w:t>представления Эмитентом, а в случаях, предусмотренных законодательством РФ, раскрытия иным лицом, информации об устранении выявленных нарушений.</w:t>
      </w:r>
    </w:p>
    <w:p w:rsidR="00715AED" w:rsidRPr="00715AED" w:rsidRDefault="00715AED" w:rsidP="00715AED">
      <w:pPr>
        <w:spacing w:line="288" w:lineRule="auto"/>
        <w:jc w:val="both"/>
        <w:rPr>
          <w:rFonts w:ascii="Times New Roman" w:eastAsia="MS Mincho" w:hAnsi="Times New Roman" w:cs="Times New Roman"/>
          <w:b/>
          <w:lang w:eastAsia="en-GB"/>
        </w:rPr>
      </w:pPr>
      <w:r w:rsidRPr="00715AED">
        <w:rPr>
          <w:rFonts w:ascii="Times New Roman" w:eastAsia="Times New Roman" w:hAnsi="Times New Roman" w:cs="Times New Roman"/>
          <w:bCs/>
          <w:iCs/>
          <w:lang w:eastAsia="en-GB"/>
        </w:rPr>
        <w:t>Обязательства по досрочному погашению Облигаций по требованию их владельцев должны быть исполнены Эмитентом в дату, определяемую в следующем порядке</w:t>
      </w:r>
      <w:r w:rsidRPr="00715AED">
        <w:rPr>
          <w:rFonts w:ascii="Times New Roman" w:eastAsia="MS Mincho" w:hAnsi="Times New Roman" w:cs="Times New Roman"/>
          <w:lang w:eastAsia="en-GB"/>
        </w:rPr>
        <w:t xml:space="preserve"> (далее – </w:t>
      </w:r>
      <w:r w:rsidRPr="00715AED">
        <w:rPr>
          <w:rFonts w:ascii="Times New Roman" w:eastAsia="MS Mincho" w:hAnsi="Times New Roman" w:cs="Times New Roman"/>
          <w:b/>
          <w:lang w:eastAsia="en-GB"/>
        </w:rPr>
        <w:t>«Дата исполнения»</w:t>
      </w:r>
      <w:r w:rsidRPr="00715AED">
        <w:rPr>
          <w:rFonts w:ascii="Times New Roman" w:eastAsia="MS Mincho" w:hAnsi="Times New Roman" w:cs="Times New Roman"/>
          <w:lang w:eastAsia="en-GB"/>
        </w:rPr>
        <w:t>)</w:t>
      </w:r>
      <w:r w:rsidRPr="00715AED">
        <w:rPr>
          <w:rFonts w:ascii="Times New Roman" w:eastAsia="MS Mincho" w:hAnsi="Times New Roman" w:cs="Times New Roman"/>
          <w:b/>
          <w:lang w:eastAsia="en-GB"/>
        </w:rPr>
        <w:t>:</w:t>
      </w:r>
    </w:p>
    <w:p w:rsidR="00715AED" w:rsidRPr="00715AED" w:rsidRDefault="00715AED" w:rsidP="00715AED">
      <w:pPr>
        <w:numPr>
          <w:ilvl w:val="0"/>
          <w:numId w:val="28"/>
        </w:numPr>
        <w:autoSpaceDE w:val="0"/>
        <w:autoSpaceDN w:val="0"/>
        <w:spacing w:after="0" w:line="240" w:lineRule="auto"/>
        <w:ind w:left="426" w:hanging="426"/>
        <w:jc w:val="both"/>
        <w:rPr>
          <w:rFonts w:ascii="Times New Roman" w:eastAsia="MS Mincho" w:hAnsi="Times New Roman" w:cs="Times New Roman"/>
          <w:lang w:eastAsia="en-GB"/>
        </w:rPr>
      </w:pPr>
      <w:proofErr w:type="gramStart"/>
      <w:r w:rsidRPr="00715AED">
        <w:rPr>
          <w:rFonts w:ascii="Times New Roman" w:eastAsia="MS Mincho" w:hAnsi="Times New Roman" w:cs="Times New Roman"/>
          <w:lang w:eastAsia="en-GB"/>
        </w:rPr>
        <w:t xml:space="preserve">в случае, когда </w:t>
      </w:r>
      <w:r w:rsidRPr="00715AED">
        <w:rPr>
          <w:rFonts w:ascii="Times New Roman" w:eastAsia="Times New Roman" w:hAnsi="Times New Roman" w:cs="Times New Roman"/>
          <w:bCs/>
          <w:iCs/>
          <w:lang w:eastAsia="en-GB"/>
        </w:rPr>
        <w:t xml:space="preserve">информация </w:t>
      </w:r>
      <w:r w:rsidRPr="00715AED">
        <w:rPr>
          <w:rFonts w:ascii="Times New Roman" w:eastAsia="MS Mincho" w:hAnsi="Times New Roman" w:cs="Times New Roman"/>
          <w:lang w:eastAsia="en-GB"/>
        </w:rPr>
        <w:t>о возникновении у владельцев Облигаций права требовать досрочного погашения Облигаций и условиях их досрочного погашения</w:t>
      </w:r>
      <w:r w:rsidRPr="00715AED">
        <w:rPr>
          <w:rFonts w:ascii="Times New Roman" w:eastAsia="Times New Roman" w:hAnsi="Times New Roman" w:cs="Times New Roman"/>
          <w:bCs/>
          <w:iCs/>
          <w:lang w:eastAsia="en-GB"/>
        </w:rPr>
        <w:t xml:space="preserve"> в случаях, предусмотренных пунктами 1 и 2 раздела </w:t>
      </w:r>
      <w:r w:rsidRPr="00715AED">
        <w:rPr>
          <w:rFonts w:ascii="Times New Roman" w:eastAsia="MS Mincho" w:hAnsi="Times New Roman" w:cs="Times New Roman"/>
          <w:bCs/>
          <w:iCs/>
          <w:lang w:eastAsia="en-GB"/>
        </w:rPr>
        <w:t>«Досрочное погашение Облигаций по требованию их владельцев»</w:t>
      </w:r>
      <w:r w:rsidRPr="00715AED">
        <w:rPr>
          <w:rFonts w:ascii="Times New Roman" w:eastAsia="MS Mincho" w:hAnsi="Times New Roman" w:cs="Times New Roman"/>
          <w:b/>
          <w:bCs/>
          <w:i/>
          <w:iCs/>
          <w:lang w:eastAsia="en-GB"/>
        </w:rPr>
        <w:t>,</w:t>
      </w:r>
      <w:r w:rsidRPr="00715AED">
        <w:rPr>
          <w:rFonts w:ascii="Times New Roman" w:eastAsia="Times New Roman" w:hAnsi="Times New Roman" w:cs="Times New Roman"/>
          <w:bCs/>
          <w:iCs/>
          <w:lang w:eastAsia="en-GB"/>
        </w:rPr>
        <w:t xml:space="preserve"> раскрыта в соответствии с Решением о выпуске облигаций</w:t>
      </w:r>
      <w:r w:rsidRPr="00715AED">
        <w:rPr>
          <w:rFonts w:ascii="Times New Roman" w:eastAsia="MS Mincho" w:hAnsi="Times New Roman" w:cs="Times New Roman"/>
          <w:lang w:eastAsia="en-GB"/>
        </w:rPr>
        <w:t xml:space="preserve">, Датой исполнения является </w:t>
      </w:r>
      <w:r w:rsidRPr="00715AED">
        <w:rPr>
          <w:rFonts w:ascii="Times New Roman" w:eastAsia="Times New Roman" w:hAnsi="Times New Roman" w:cs="Times New Roman"/>
          <w:bCs/>
          <w:iCs/>
          <w:lang w:eastAsia="en-GB"/>
        </w:rPr>
        <w:t>7 (Седьмой) рабочий день с даты окончания срока предъявления требований (заявлений) о досрочном погашении Облигаций;</w:t>
      </w:r>
      <w:proofErr w:type="gramEnd"/>
    </w:p>
    <w:p w:rsidR="00715AED" w:rsidRPr="00715AED" w:rsidRDefault="00715AED" w:rsidP="00715AED">
      <w:pPr>
        <w:numPr>
          <w:ilvl w:val="0"/>
          <w:numId w:val="28"/>
        </w:numPr>
        <w:autoSpaceDE w:val="0"/>
        <w:autoSpaceDN w:val="0"/>
        <w:spacing w:after="0" w:line="240" w:lineRule="auto"/>
        <w:ind w:left="426" w:hanging="426"/>
        <w:jc w:val="both"/>
        <w:rPr>
          <w:rFonts w:ascii="Times New Roman" w:eastAsia="MS Mincho" w:hAnsi="Times New Roman" w:cs="Times New Roman"/>
          <w:lang w:eastAsia="en-GB"/>
        </w:rPr>
      </w:pPr>
      <w:proofErr w:type="gramStart"/>
      <w:r w:rsidRPr="00715AED">
        <w:rPr>
          <w:rFonts w:ascii="Times New Roman" w:eastAsia="MS Mincho" w:hAnsi="Times New Roman" w:cs="Times New Roman"/>
          <w:bCs/>
          <w:iCs/>
          <w:lang w:eastAsia="en-GB"/>
        </w:rPr>
        <w:t xml:space="preserve">если </w:t>
      </w:r>
      <w:r w:rsidRPr="00715AED">
        <w:rPr>
          <w:rFonts w:ascii="Times New Roman" w:eastAsia="Times New Roman" w:hAnsi="Times New Roman" w:cs="Times New Roman"/>
          <w:bCs/>
          <w:iCs/>
          <w:lang w:eastAsia="en-GB"/>
        </w:rPr>
        <w:t xml:space="preserve">в предусмотренных пунктами 1 и 2 раздела </w:t>
      </w:r>
      <w:r w:rsidRPr="00715AED">
        <w:rPr>
          <w:rFonts w:ascii="Times New Roman" w:eastAsia="MS Mincho" w:hAnsi="Times New Roman" w:cs="Times New Roman"/>
          <w:bCs/>
          <w:iCs/>
          <w:lang w:eastAsia="en-GB"/>
        </w:rPr>
        <w:t>«Досрочное погашение Облигаций по требованию их владельцев» случаях,</w:t>
      </w:r>
      <w:r w:rsidRPr="00715AED">
        <w:rPr>
          <w:rFonts w:ascii="Times New Roman" w:eastAsia="MS Mincho" w:hAnsi="Times New Roman" w:cs="Times New Roman"/>
          <w:b/>
          <w:bCs/>
          <w:i/>
          <w:iCs/>
          <w:lang w:eastAsia="en-GB"/>
        </w:rPr>
        <w:t xml:space="preserve"> </w:t>
      </w:r>
      <w:r w:rsidRPr="00715AED">
        <w:rPr>
          <w:rFonts w:ascii="Times New Roman" w:eastAsia="Times New Roman" w:hAnsi="Times New Roman" w:cs="Times New Roman"/>
          <w:bCs/>
          <w:iCs/>
          <w:lang w:eastAsia="en-GB"/>
        </w:rPr>
        <w:t xml:space="preserve">информация </w:t>
      </w:r>
      <w:r w:rsidRPr="00715AED">
        <w:rPr>
          <w:rFonts w:ascii="Times New Roman" w:eastAsia="MS Mincho" w:hAnsi="Times New Roman" w:cs="Times New Roman"/>
          <w:lang w:eastAsia="en-GB"/>
        </w:rPr>
        <w:t xml:space="preserve">о возникновении у владельцев Облигаций права требовать досрочного погашения Облигаций и условиях их досрочного погашения </w:t>
      </w:r>
      <w:r w:rsidRPr="00715AED">
        <w:rPr>
          <w:rFonts w:ascii="Times New Roman" w:eastAsia="Times New Roman" w:hAnsi="Times New Roman" w:cs="Times New Roman"/>
          <w:bCs/>
          <w:iCs/>
          <w:lang w:eastAsia="en-GB"/>
        </w:rPr>
        <w:t>не раскрыта в течение 3 (Трех) рабочих дней с даты, когда она должна была быть раскрыта в соответствии с Решением о выпуске облигаций</w:t>
      </w:r>
      <w:r w:rsidRPr="00715AED">
        <w:rPr>
          <w:rFonts w:ascii="Times New Roman" w:eastAsia="MS Mincho" w:hAnsi="Times New Roman" w:cs="Times New Roman"/>
          <w:bCs/>
          <w:iCs/>
          <w:lang w:eastAsia="en-GB"/>
        </w:rPr>
        <w:t>, а также в предусмотренных пунктами</w:t>
      </w:r>
      <w:proofErr w:type="gramEnd"/>
      <w:r w:rsidRPr="00715AED">
        <w:rPr>
          <w:rFonts w:ascii="Times New Roman" w:eastAsia="MS Mincho" w:hAnsi="Times New Roman" w:cs="Times New Roman"/>
          <w:bCs/>
          <w:iCs/>
          <w:lang w:eastAsia="en-GB"/>
        </w:rPr>
        <w:t xml:space="preserve"> 3 – 7 </w:t>
      </w:r>
      <w:r w:rsidRPr="00715AED">
        <w:rPr>
          <w:rFonts w:ascii="Times New Roman" w:eastAsia="Times New Roman" w:hAnsi="Times New Roman" w:cs="Times New Roman"/>
          <w:bCs/>
          <w:iCs/>
          <w:lang w:eastAsia="en-GB"/>
        </w:rPr>
        <w:t xml:space="preserve">раздела </w:t>
      </w:r>
      <w:r w:rsidRPr="00715AED">
        <w:rPr>
          <w:rFonts w:ascii="Times New Roman" w:eastAsia="MS Mincho" w:hAnsi="Times New Roman" w:cs="Times New Roman"/>
          <w:bCs/>
          <w:iCs/>
          <w:lang w:eastAsia="en-GB"/>
        </w:rPr>
        <w:t xml:space="preserve">«Досрочное погашение Облигаций по требованию их владельцев» </w:t>
      </w:r>
      <w:proofErr w:type="gramStart"/>
      <w:r w:rsidRPr="00715AED">
        <w:rPr>
          <w:rFonts w:ascii="Times New Roman" w:eastAsia="MS Mincho" w:hAnsi="Times New Roman" w:cs="Times New Roman"/>
          <w:bCs/>
          <w:iCs/>
          <w:lang w:eastAsia="en-GB"/>
        </w:rPr>
        <w:t>случаях</w:t>
      </w:r>
      <w:proofErr w:type="gramEnd"/>
      <w:r w:rsidRPr="00715AED">
        <w:rPr>
          <w:rFonts w:ascii="Times New Roman" w:eastAsia="MS Mincho" w:hAnsi="Times New Roman" w:cs="Times New Roman"/>
          <w:bCs/>
          <w:iCs/>
          <w:lang w:eastAsia="en-GB"/>
        </w:rPr>
        <w:t xml:space="preserve">, </w:t>
      </w:r>
      <w:r w:rsidRPr="00715AED">
        <w:rPr>
          <w:rFonts w:ascii="Times New Roman" w:eastAsia="MS Mincho" w:hAnsi="Times New Roman" w:cs="Times New Roman"/>
          <w:lang w:eastAsia="en-GB"/>
        </w:rPr>
        <w:t xml:space="preserve">Датой исполнения является </w:t>
      </w:r>
      <w:r w:rsidRPr="00715AED">
        <w:rPr>
          <w:rFonts w:ascii="Times New Roman" w:eastAsia="Times New Roman" w:hAnsi="Times New Roman" w:cs="Times New Roman"/>
          <w:bCs/>
          <w:iCs/>
          <w:lang w:eastAsia="en-GB"/>
        </w:rPr>
        <w:t>7 (Седьмой) рабочий день с даты получения требования (заявления) владельца Облигаций о досрочном погашении Облигаций</w:t>
      </w:r>
      <w:r w:rsidRPr="00715AED">
        <w:rPr>
          <w:rFonts w:ascii="Times New Roman" w:eastAsia="MS Mincho" w:hAnsi="Times New Roman" w:cs="Times New Roman"/>
          <w:lang w:eastAsia="en-GB"/>
        </w:rPr>
        <w:t>.</w:t>
      </w:r>
    </w:p>
    <w:p w:rsidR="00715AED" w:rsidRPr="00715AED" w:rsidRDefault="00715AED" w:rsidP="00715AED">
      <w:pPr>
        <w:spacing w:line="288" w:lineRule="auto"/>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Порядок и сроки раскрытия информации о возникновении у владельцев Облигаций права требовать досрочного погашения Облигаций и прекращении такого права указаны в настоящем пункте ниже и в п. 11 Решения о выпуске облигаций.</w:t>
      </w:r>
    </w:p>
    <w:p w:rsidR="00715AED" w:rsidRPr="00715AED" w:rsidRDefault="00715AED" w:rsidP="00715AED">
      <w:pPr>
        <w:spacing w:after="120" w:line="240" w:lineRule="auto"/>
        <w:jc w:val="both"/>
        <w:rPr>
          <w:rFonts w:ascii="Times New Roman" w:eastAsia="Times New Roman" w:hAnsi="Times New Roman" w:cs="Times New Roman"/>
          <w:b/>
          <w:i/>
          <w:lang w:eastAsia="en-GB"/>
        </w:rPr>
      </w:pPr>
      <w:r w:rsidRPr="00715AED">
        <w:rPr>
          <w:rFonts w:ascii="Times New Roman" w:eastAsia="Times New Roman" w:hAnsi="Times New Roman" w:cs="Times New Roman"/>
          <w:b/>
          <w:i/>
          <w:iCs/>
          <w:lang w:eastAsia="en-GB"/>
        </w:rPr>
        <w:t>Стоимость досрочного погашения Облигаций</w:t>
      </w:r>
      <w:r w:rsidRPr="00715AED">
        <w:rPr>
          <w:rFonts w:ascii="Times New Roman" w:eastAsia="Times New Roman" w:hAnsi="Times New Roman" w:cs="Times New Roman"/>
          <w:b/>
          <w:i/>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При наступлении одного или нескольких случаев, указанных выше, досрочное погашение Облигаций производится по цене, равной сумме номинальной стоимости Облигаций (остатка номинальной стоимости, если ее часть уже была выплачена владельцам Облигаций в предыдущих купонных периодах) и максимального размера дохода по Облигации класса «Б», указанного в п.9.3. решения о выпуске в отношении Облигаций класса «Б», рассчитанного на дату выплаты такого дохода</w:t>
      </w:r>
      <w:proofErr w:type="gramEnd"/>
      <w:r w:rsidRPr="00715AED">
        <w:rPr>
          <w:rFonts w:ascii="Times New Roman" w:eastAsia="Times New Roman" w:hAnsi="Times New Roman" w:cs="Times New Roman"/>
          <w:lang w:eastAsia="en-GB"/>
        </w:rPr>
        <w:t xml:space="preserve"> в соответствии с Решением о выпуске облигаций.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color w:val="000000"/>
          <w:lang w:eastAsia="en-GB"/>
        </w:rPr>
        <w:t>На досрочное погашение Облигаций по требованию владельцев Облигаций направляются денежные средства в размере, определенном Расчетным агентом на 4 (Четвертый) рабочий день, предшествующий Дате исполнения, не включая указанную дату (далее – «</w:t>
      </w:r>
      <w:r w:rsidRPr="00715AED">
        <w:rPr>
          <w:rFonts w:ascii="Times New Roman" w:eastAsia="Times New Roman" w:hAnsi="Times New Roman" w:cs="Times New Roman"/>
          <w:b/>
          <w:color w:val="000000"/>
          <w:lang w:eastAsia="en-GB"/>
        </w:rPr>
        <w:t>Дата определения размера денежных средств</w:t>
      </w:r>
      <w:r w:rsidRPr="00715AED">
        <w:rPr>
          <w:rFonts w:ascii="Times New Roman" w:eastAsia="Times New Roman" w:hAnsi="Times New Roman" w:cs="Times New Roman"/>
          <w:color w:val="000000"/>
          <w:lang w:eastAsia="en-GB"/>
        </w:rPr>
        <w:t xml:space="preserve">»). На досрочное </w:t>
      </w:r>
      <w:r w:rsidRPr="00715AED">
        <w:rPr>
          <w:rFonts w:ascii="Times New Roman" w:eastAsia="Times New Roman" w:hAnsi="Times New Roman" w:cs="Times New Roman"/>
          <w:lang w:eastAsia="en-GB"/>
        </w:rPr>
        <w:t>погашение Облигаций по требованию их владельцев направляются все денежные средства, находящиеся на всех счетах Эмитента на Дату определения размера денежных сре</w:t>
      </w:r>
      <w:proofErr w:type="gramStart"/>
      <w:r w:rsidRPr="00715AED">
        <w:rPr>
          <w:rFonts w:ascii="Times New Roman" w:eastAsia="Times New Roman" w:hAnsi="Times New Roman" w:cs="Times New Roman"/>
          <w:lang w:eastAsia="en-GB"/>
        </w:rPr>
        <w:t>дств в п</w:t>
      </w:r>
      <w:proofErr w:type="gramEnd"/>
      <w:r w:rsidRPr="00715AED">
        <w:rPr>
          <w:rFonts w:ascii="Times New Roman" w:eastAsia="Times New Roman" w:hAnsi="Times New Roman" w:cs="Times New Roman"/>
          <w:lang w:eastAsia="en-GB"/>
        </w:rPr>
        <w:t>орядке, установленном в настоящем пункте ниже.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color w:val="000000"/>
          <w:lang w:eastAsia="en-GB"/>
        </w:rPr>
        <w:t>Денежные средства, направляемые на досрочное погашение Облигаций по требованию их владельцев, используются в следующем порядке очередности:</w:t>
      </w:r>
    </w:p>
    <w:p w:rsidR="00715AED" w:rsidRPr="00715AED" w:rsidRDefault="00715AED" w:rsidP="00715AED">
      <w:pPr>
        <w:numPr>
          <w:ilvl w:val="0"/>
          <w:numId w:val="4"/>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во-первых, все поступления, включающиеся в расчет показателя </w:t>
      </w:r>
      <w:r w:rsidRPr="00715AED">
        <w:rPr>
          <w:rFonts w:ascii="Times New Roman" w:eastAsia="Times New Roman" w:hAnsi="Times New Roman" w:cs="Times New Roman"/>
          <w:lang w:val="en-GB" w:eastAsia="en-GB"/>
        </w:rPr>
        <w:t>Σ</w:t>
      </w:r>
      <w:r w:rsidRPr="00715AED">
        <w:rPr>
          <w:rFonts w:ascii="Times New Roman" w:eastAsia="Times New Roman" w:hAnsi="Times New Roman" w:cs="Times New Roman"/>
          <w:lang w:eastAsia="en-GB"/>
        </w:rPr>
        <w:t>ДСП в соответствии с п. 12.2.5 Решения о выпуске</w:t>
      </w:r>
      <w:r w:rsidRPr="00715AED">
        <w:rPr>
          <w:rFonts w:ascii="Times New Roman" w:eastAsia="Times New Roman" w:hAnsi="Times New Roman" w:cs="Times New Roman"/>
          <w:bCs/>
          <w:iCs/>
          <w:lang w:eastAsia="en-GB"/>
        </w:rPr>
        <w:t xml:space="preserve"> облигаций</w:t>
      </w:r>
      <w:r w:rsidRPr="00715AED">
        <w:rPr>
          <w:rFonts w:ascii="Times New Roman" w:eastAsia="Times New Roman" w:hAnsi="Times New Roman" w:cs="Times New Roman"/>
          <w:lang w:eastAsia="en-GB"/>
        </w:rPr>
        <w:t xml:space="preserve">; </w:t>
      </w:r>
    </w:p>
    <w:p w:rsidR="00715AED" w:rsidRPr="00715AED" w:rsidRDefault="00715AED" w:rsidP="00715AED">
      <w:pPr>
        <w:numPr>
          <w:ilvl w:val="0"/>
          <w:numId w:val="4"/>
        </w:numPr>
        <w:autoSpaceDE w:val="0"/>
        <w:autoSpaceDN w:val="0"/>
        <w:spacing w:after="120" w:line="240" w:lineRule="auto"/>
        <w:jc w:val="both"/>
        <w:rPr>
          <w:rFonts w:ascii="Times New Roman" w:eastAsia="TimesNewRomanPSMT" w:hAnsi="Times New Roman" w:cs="Times New Roman"/>
          <w:lang w:eastAsia="ja-JP"/>
        </w:rPr>
      </w:pPr>
      <w:r w:rsidRPr="00715AED">
        <w:rPr>
          <w:rFonts w:ascii="Times New Roman" w:eastAsia="Times New Roman" w:hAnsi="Times New Roman" w:cs="Times New Roman"/>
          <w:lang w:eastAsia="en-GB"/>
        </w:rPr>
        <w:t xml:space="preserve">во-вторых, все поступления, полученные в счет возврата основного долга по обеспеченным ипотекой обязательствам, входящим в состав Ипотечного покрытия, включающиеся в расчет показателя </w:t>
      </w:r>
      <w:r w:rsidRPr="00715AED">
        <w:rPr>
          <w:rFonts w:ascii="Times New Roman" w:eastAsia="Times New Roman" w:hAnsi="Times New Roman" w:cs="Times New Roman"/>
          <w:lang w:val="en-GB" w:eastAsia="en-GB"/>
        </w:rPr>
        <w:t>Σ</w:t>
      </w:r>
      <w:r w:rsidRPr="00715AED">
        <w:rPr>
          <w:rFonts w:ascii="Times New Roman" w:eastAsia="Times New Roman" w:hAnsi="Times New Roman" w:cs="Times New Roman"/>
          <w:lang w:eastAsia="en-GB"/>
        </w:rPr>
        <w:t xml:space="preserve">ДСО в соответствии с п. 9.2 Решения о выпуске </w:t>
      </w:r>
      <w:r w:rsidRPr="00715AED">
        <w:rPr>
          <w:rFonts w:ascii="Times New Roman" w:eastAsia="Times New Roman" w:hAnsi="Times New Roman" w:cs="Times New Roman"/>
          <w:bCs/>
          <w:iCs/>
          <w:lang w:eastAsia="en-GB"/>
        </w:rPr>
        <w:t>облигаций</w:t>
      </w:r>
      <w:r w:rsidRPr="00715AED">
        <w:rPr>
          <w:rFonts w:ascii="Times New Roman" w:eastAsia="Times New Roman" w:hAnsi="Times New Roman" w:cs="Times New Roman"/>
          <w:lang w:eastAsia="en-GB"/>
        </w:rPr>
        <w:t>;</w:t>
      </w:r>
    </w:p>
    <w:p w:rsidR="00715AED" w:rsidRPr="00715AED" w:rsidRDefault="00715AED" w:rsidP="00715AED">
      <w:pPr>
        <w:numPr>
          <w:ilvl w:val="0"/>
          <w:numId w:val="4"/>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в-третьих, средства резервов Эмитента, указанных в п. 16 Решения о выпуске</w:t>
      </w:r>
      <w:r w:rsidRPr="00715AED">
        <w:rPr>
          <w:rFonts w:ascii="Times New Roman" w:eastAsia="Times New Roman" w:hAnsi="Times New Roman" w:cs="Times New Roman"/>
          <w:bCs/>
          <w:iCs/>
          <w:lang w:eastAsia="en-GB"/>
        </w:rPr>
        <w:t xml:space="preserve"> облигаций</w:t>
      </w:r>
      <w:r w:rsidRPr="00715AED">
        <w:rPr>
          <w:rFonts w:ascii="Times New Roman" w:eastAsia="Times New Roman" w:hAnsi="Times New Roman" w:cs="Times New Roman"/>
          <w:lang w:eastAsia="en-GB"/>
        </w:rPr>
        <w:t>;</w:t>
      </w:r>
    </w:p>
    <w:p w:rsidR="00715AED" w:rsidRPr="00715AED" w:rsidRDefault="00715AED" w:rsidP="00715AED">
      <w:pPr>
        <w:numPr>
          <w:ilvl w:val="0"/>
          <w:numId w:val="4"/>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в-четвертых, иные денежные средства Эмитента на счетах Эмитента.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Стоимость досрочного погашения Облигаций в расчете на одну Облигацию определяется с точностью до одной копейки (округление производится в сторону уменьшения до ближайшего целого числа).</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xml:space="preserve">В случае недостатка у Эмитента денежных средств, </w:t>
      </w:r>
      <w:r w:rsidRPr="00715AED">
        <w:rPr>
          <w:rFonts w:ascii="Times New Roman" w:eastAsia="Times New Roman" w:hAnsi="Times New Roman" w:cs="Times New Roman"/>
          <w:color w:val="000000"/>
          <w:lang w:eastAsia="en-GB"/>
        </w:rPr>
        <w:t xml:space="preserve">направляемых на досрочное погашение Облигаций по требованию владельцев Облигаций, </w:t>
      </w:r>
      <w:r w:rsidRPr="00715AED">
        <w:rPr>
          <w:rFonts w:ascii="Times New Roman" w:eastAsia="Times New Roman" w:hAnsi="Times New Roman" w:cs="Times New Roman"/>
          <w:lang w:eastAsia="en-GB"/>
        </w:rPr>
        <w:t xml:space="preserve">для полного исполнения обязательств по досрочному погашению Облигаций по требованию их владельцев, эти денежные средства </w:t>
      </w:r>
      <w:r w:rsidRPr="00715AED">
        <w:rPr>
          <w:rFonts w:ascii="Times New Roman" w:eastAsia="Times New Roman" w:hAnsi="Times New Roman" w:cs="Times New Roman"/>
          <w:lang w:eastAsia="en-GB"/>
        </w:rPr>
        <w:lastRenderedPageBreak/>
        <w:t>направляются на удовлетворение требований о досрочном погашении Облигаций пропорционально произведению количества Облигаций, указанному в каждом предъявленном требовании о досрочном погашении, подлежащим удовлетворению в соответствии с Решением о выпуске облигаций</w:t>
      </w:r>
      <w:proofErr w:type="gramEnd"/>
      <w:r w:rsidRPr="00715AED">
        <w:rPr>
          <w:rFonts w:ascii="Times New Roman" w:eastAsia="Times New Roman" w:hAnsi="Times New Roman" w:cs="Times New Roman"/>
          <w:lang w:eastAsia="en-GB"/>
        </w:rPr>
        <w:t>, и суммы номинальной стоимости одной Облигации (остатка номинальной стоимости, если ее часть уже была выплачена владельцам Облигаций) и максимального размера дохода по Облигации класса «Б», указанного в п.9.3 Решения о выпуске облигаций, рассчитанного на Дату исполнения. При этом округление при определении количества Облигаций, подлежащих погашению, производится в сторону уменьшения до ближайшего целого числа.</w:t>
      </w:r>
    </w:p>
    <w:p w:rsidR="00715AED" w:rsidRPr="00715AED" w:rsidRDefault="00715AED" w:rsidP="00715AED">
      <w:pPr>
        <w:spacing w:after="120" w:line="240" w:lineRule="auto"/>
        <w:jc w:val="both"/>
        <w:rPr>
          <w:rFonts w:ascii="Times New Roman" w:eastAsia="Times New Roman" w:hAnsi="Times New Roman" w:cs="Times New Roman"/>
          <w:b/>
          <w:i/>
          <w:lang w:eastAsia="en-GB"/>
        </w:rPr>
      </w:pPr>
      <w:r w:rsidRPr="00715AED">
        <w:rPr>
          <w:rFonts w:ascii="Times New Roman" w:eastAsia="Times New Roman" w:hAnsi="Times New Roman" w:cs="Times New Roman"/>
          <w:b/>
          <w:i/>
          <w:iCs/>
          <w:lang w:eastAsia="en-GB"/>
        </w:rPr>
        <w:t>Порядок досрочного погашения Облигаций по требованию их владельцев</w:t>
      </w:r>
      <w:r w:rsidRPr="00715AED">
        <w:rPr>
          <w:rFonts w:ascii="Times New Roman" w:eastAsia="Times New Roman" w:hAnsi="Times New Roman" w:cs="Times New Roman"/>
          <w:b/>
          <w:i/>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При досрочном погашении Облигаций по требованию их владельцев перевод Облигаций со счета депо, открытого в НРД владельцу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Облигаций или лицу, уполномоченному владельцем Облигаций получать</w:t>
      </w:r>
      <w:proofErr w:type="gramEnd"/>
      <w:r w:rsidRPr="00715AED">
        <w:rPr>
          <w:rFonts w:ascii="Times New Roman" w:eastAsia="Times New Roman" w:hAnsi="Times New Roman" w:cs="Times New Roman"/>
          <w:lang w:eastAsia="en-GB"/>
        </w:rPr>
        <w:t xml:space="preserve"> суммы досрочного погашения по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Владельцы Облигаций соглашаются с тем, что взаиморасчеты при досрочном погашении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НРД.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Порядок и сроки открытия банковского счета в НРД регулируются законодательством РФ, подзаконными нормативными правовыми актами Банка России, а также условиями договора, заключенного с НРД.</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 этом владельцы Облигаций - физические лица соглашаются с тем, что взаиморасчеты при досрочном погашении Облигаций по требованию их владельцев осуществляются исключительно через банковский счет юридического лица, уполномоченного владельцем Облигаций - физическим лицом получать суммы досрочного погашения по Облигациям.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Владелец Облигаций либо лицо уполномоченное владельцем совершать действия, направленные на досрочное погашение Облигаций представляет Эмитенту письменное требование о досрочном погашении Облигаций (далее - «</w:t>
      </w:r>
      <w:r w:rsidRPr="00715AED">
        <w:rPr>
          <w:rFonts w:ascii="Times New Roman" w:eastAsia="Times New Roman" w:hAnsi="Times New Roman" w:cs="Times New Roman"/>
          <w:b/>
          <w:lang w:eastAsia="en-GB"/>
        </w:rPr>
        <w:t>Требование</w:t>
      </w:r>
      <w:r w:rsidRPr="00715AED">
        <w:rPr>
          <w:rFonts w:ascii="Times New Roman" w:eastAsia="Times New Roman" w:hAnsi="Times New Roman" w:cs="Times New Roman"/>
          <w:lang w:eastAsia="en-GB"/>
        </w:rPr>
        <w:t>») с приложением следующих документов:</w:t>
      </w:r>
    </w:p>
    <w:p w:rsidR="00715AED" w:rsidRPr="00715AED" w:rsidRDefault="00715AED" w:rsidP="00715AED">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bCs/>
          <w:iCs/>
          <w:lang w:eastAsia="en-GB"/>
        </w:rPr>
        <w:t>документов, удостоверяющих право собственности владельца на Облигации (копия выписки по счету депо владельца Облигаций в НРД или Депозитарии, заверенная депозитарием, осуществляющим учет прав на Облигации);</w:t>
      </w:r>
    </w:p>
    <w:p w:rsidR="00715AED" w:rsidRPr="00715AED" w:rsidRDefault="00715AED" w:rsidP="00715AED">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документов, подтверждающих полномочия лиц, подписавших Требование от имени владельца Облигации (в случае предъявления Требования представителем владельца Облигации (в случае его избрания (определения))).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Требование к Эмитенту должно быть предъявлено в письменной форме и подписано владельцем Облигаций или уполномоченным им лицом.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Требование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Требование должно содержать наименование события, давшее право владельцу Облигаций на досрочное погашение, а также:</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а)</w:t>
      </w:r>
      <w:r w:rsidRPr="00715AED">
        <w:rPr>
          <w:rFonts w:ascii="Times New Roman" w:eastAsia="Times New Roman" w:hAnsi="Times New Roman" w:cs="Times New Roman"/>
          <w:lang w:eastAsia="en-GB"/>
        </w:rPr>
        <w:tab/>
        <w:t>полное наименование (Ф.И.О. владельца - для физического лица) владельца Облигаций и, если применимо, лица, уполномоченного владельцем Облигаций получать суммы досрочного погашения по Облигациям;</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б)</w:t>
      </w:r>
      <w:r w:rsidRPr="00715AED">
        <w:rPr>
          <w:rFonts w:ascii="Times New Roman" w:eastAsia="Times New Roman" w:hAnsi="Times New Roman" w:cs="Times New Roman"/>
          <w:lang w:eastAsia="en-GB"/>
        </w:rPr>
        <w:tab/>
        <w:t>количество Облигаций, учитываемых на счете депо владельца Облигаций или, если применимо, его уполномоченного лица;</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в</w:t>
      </w:r>
      <w:proofErr w:type="gramStart"/>
      <w:r w:rsidRPr="00715AED">
        <w:rPr>
          <w:rFonts w:ascii="Times New Roman" w:eastAsia="Times New Roman" w:hAnsi="Times New Roman" w:cs="Times New Roman"/>
          <w:lang w:eastAsia="en-GB"/>
        </w:rPr>
        <w:t xml:space="preserve"> )</w:t>
      </w:r>
      <w:proofErr w:type="gramEnd"/>
      <w:r w:rsidRPr="00715AED">
        <w:rPr>
          <w:rFonts w:ascii="Times New Roman" w:eastAsia="Times New Roman" w:hAnsi="Times New Roman" w:cs="Times New Roman"/>
          <w:lang w:eastAsia="en-GB"/>
        </w:rPr>
        <w:tab/>
        <w:t>место нахождения (или регистрации - для физических лиц) и почтовый адрес, включая индекс, владельца Облигаций и, если применимо, лица, направившего Требование;</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г)</w:t>
      </w:r>
      <w:r w:rsidRPr="00715AED">
        <w:rPr>
          <w:rFonts w:ascii="Times New Roman" w:eastAsia="Times New Roman" w:hAnsi="Times New Roman" w:cs="Times New Roman"/>
          <w:lang w:eastAsia="en-GB"/>
        </w:rPr>
        <w:tab/>
        <w:t>реквизиты банковского счёта владельца Облигаций или, если применимо, лица, уполномоченного получать суммы досрочного погашения по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w:t>
      </w:r>
      <w:r w:rsidRPr="00715AED">
        <w:rPr>
          <w:rFonts w:ascii="Times New Roman" w:eastAsia="Times New Roman" w:hAnsi="Times New Roman" w:cs="Times New Roman"/>
          <w:lang w:eastAsia="en-GB"/>
        </w:rPr>
        <w:tab/>
        <w:t>при наличии - идентификационный номер налогоплательщика (ИНН) владельца Облигаций или лица, уполномоченного получать суммы погашения по Облигациям (если применимо);</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е)</w:t>
      </w:r>
      <w:r w:rsidRPr="00715AED">
        <w:rPr>
          <w:rFonts w:ascii="Times New Roman" w:eastAsia="Times New Roman" w:hAnsi="Times New Roman" w:cs="Times New Roman"/>
          <w:lang w:eastAsia="en-GB"/>
        </w:rPr>
        <w:tab/>
        <w:t>налоговый статус владельца Облигаций или, если применимо, лица, уполномоченного получать суммы досрочного погашения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ж)</w:t>
      </w:r>
      <w:r w:rsidRPr="00715AED">
        <w:rPr>
          <w:rFonts w:ascii="Times New Roman" w:eastAsia="Times New Roman" w:hAnsi="Times New Roman" w:cs="Times New Roman"/>
          <w:lang w:eastAsia="en-GB"/>
        </w:rPr>
        <w:tab/>
        <w:t>при наличии - код причины постановки на учет (КПП) владельца Облигаций или лица, уполномоченного получать суммы досрочного погашения по Облигациям (если применимо);</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з)</w:t>
      </w:r>
      <w:r w:rsidRPr="00715AED">
        <w:rPr>
          <w:rFonts w:ascii="Times New Roman" w:eastAsia="Times New Roman" w:hAnsi="Times New Roman" w:cs="Times New Roman"/>
          <w:lang w:eastAsia="en-GB"/>
        </w:rPr>
        <w:tab/>
        <w:t>при наличии - код ОКПО владельца Облигаций или лица, уполномоченного получать суммы досрочного погашения по Облигациям (если применимо);</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и)</w:t>
      </w:r>
      <w:r w:rsidRPr="00715AED">
        <w:rPr>
          <w:rFonts w:ascii="Times New Roman" w:eastAsia="Times New Roman" w:hAnsi="Times New Roman" w:cs="Times New Roman"/>
          <w:lang w:eastAsia="en-GB"/>
        </w:rPr>
        <w:tab/>
        <w:t>при наличии - код ОКВЭД владельца Облигаций или лица, уполномоченного получать суммы досрочного погашения по Облигациям (если применимо);</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к)</w:t>
      </w:r>
      <w:r w:rsidRPr="00715AED">
        <w:rPr>
          <w:rFonts w:ascii="Times New Roman" w:eastAsia="Times New Roman" w:hAnsi="Times New Roman" w:cs="Times New Roman"/>
          <w:lang w:eastAsia="en-GB"/>
        </w:rPr>
        <w:tab/>
        <w:t>БИК (для кредитных организаций);</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л)</w:t>
      </w:r>
      <w:r w:rsidRPr="00715AED">
        <w:rPr>
          <w:rFonts w:ascii="Times New Roman" w:eastAsia="Times New Roman" w:hAnsi="Times New Roman" w:cs="Times New Roman"/>
          <w:lang w:eastAsia="en-GB"/>
        </w:rPr>
        <w:tab/>
        <w:t>реквизиты счета депо, открытого в НРД владельцу Облигаций или, если применимо,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том случае, если владелец Облигаций является нерезидентом и (или) физическим лицом, то в Требовании необходимо дополнительно указать следующую информацию:</w:t>
      </w:r>
    </w:p>
    <w:p w:rsidR="00715AED" w:rsidRPr="00715AED" w:rsidRDefault="00715AED" w:rsidP="00715AED">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lang w:val="en-GB" w:eastAsia="en-GB"/>
        </w:rPr>
      </w:pPr>
      <w:proofErr w:type="spellStart"/>
      <w:r w:rsidRPr="00715AED">
        <w:rPr>
          <w:rFonts w:ascii="Times New Roman" w:eastAsia="Times New Roman" w:hAnsi="Times New Roman" w:cs="Times New Roman"/>
          <w:lang w:val="en-GB" w:eastAsia="en-GB"/>
        </w:rPr>
        <w:t>налоговый</w:t>
      </w:r>
      <w:proofErr w:type="spellEnd"/>
      <w:r w:rsidRPr="00715AED">
        <w:rPr>
          <w:rFonts w:ascii="Times New Roman" w:eastAsia="Times New Roman" w:hAnsi="Times New Roman" w:cs="Times New Roman"/>
          <w:lang w:val="en-GB" w:eastAsia="en-GB"/>
        </w:rPr>
        <w:t xml:space="preserve"> </w:t>
      </w:r>
      <w:proofErr w:type="spellStart"/>
      <w:r w:rsidRPr="00715AED">
        <w:rPr>
          <w:rFonts w:ascii="Times New Roman" w:eastAsia="Times New Roman" w:hAnsi="Times New Roman" w:cs="Times New Roman"/>
          <w:lang w:val="en-GB" w:eastAsia="en-GB"/>
        </w:rPr>
        <w:t>статус</w:t>
      </w:r>
      <w:proofErr w:type="spellEnd"/>
      <w:r w:rsidRPr="00715AED">
        <w:rPr>
          <w:rFonts w:ascii="Times New Roman" w:eastAsia="Times New Roman" w:hAnsi="Times New Roman" w:cs="Times New Roman"/>
          <w:lang w:val="en-GB" w:eastAsia="en-GB"/>
        </w:rPr>
        <w:t xml:space="preserve"> </w:t>
      </w:r>
      <w:proofErr w:type="spellStart"/>
      <w:r w:rsidRPr="00715AED">
        <w:rPr>
          <w:rFonts w:ascii="Times New Roman" w:eastAsia="Times New Roman" w:hAnsi="Times New Roman" w:cs="Times New Roman"/>
          <w:lang w:val="en-GB" w:eastAsia="en-GB"/>
        </w:rPr>
        <w:t>владельца</w:t>
      </w:r>
      <w:proofErr w:type="spellEnd"/>
      <w:r w:rsidRPr="00715AED">
        <w:rPr>
          <w:rFonts w:ascii="Times New Roman" w:eastAsia="Times New Roman" w:hAnsi="Times New Roman" w:cs="Times New Roman"/>
          <w:lang w:val="en-GB" w:eastAsia="en-GB"/>
        </w:rPr>
        <w:t xml:space="preserve"> </w:t>
      </w:r>
      <w:proofErr w:type="spellStart"/>
      <w:r w:rsidRPr="00715AED">
        <w:rPr>
          <w:rFonts w:ascii="Times New Roman" w:eastAsia="Times New Roman" w:hAnsi="Times New Roman" w:cs="Times New Roman"/>
          <w:lang w:val="en-GB" w:eastAsia="en-GB"/>
        </w:rPr>
        <w:t>Облигаций</w:t>
      </w:r>
      <w:proofErr w:type="spellEnd"/>
      <w:r w:rsidRPr="00715AED">
        <w:rPr>
          <w:rFonts w:ascii="Times New Roman" w:eastAsia="Times New Roman" w:hAnsi="Times New Roman" w:cs="Times New Roman"/>
          <w:lang w:val="en-GB"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случае если владельцем Облигаций является юридическое лицо-нерезидент:</w:t>
      </w:r>
    </w:p>
    <w:p w:rsidR="00715AED" w:rsidRPr="00715AED" w:rsidRDefault="00715AED" w:rsidP="00715AED">
      <w:pPr>
        <w:numPr>
          <w:ilvl w:val="0"/>
          <w:numId w:val="11"/>
        </w:numPr>
        <w:tabs>
          <w:tab w:val="left"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 наличии - код иностранной организации (КИО);</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случае если владельцем Облигаций является физическое лицо:</w:t>
      </w:r>
    </w:p>
    <w:p w:rsidR="00715AED" w:rsidRPr="00715AED" w:rsidRDefault="00715AED" w:rsidP="00715AED">
      <w:pPr>
        <w:numPr>
          <w:ilvl w:val="0"/>
          <w:numId w:val="11"/>
        </w:numPr>
        <w:tabs>
          <w:tab w:val="left"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вид, номер, дата и место выдачи документа, удостоверяющего личность владельца Облигаций;</w:t>
      </w:r>
    </w:p>
    <w:p w:rsidR="00715AED" w:rsidRPr="00715AED" w:rsidRDefault="00715AED" w:rsidP="00715AED">
      <w:pPr>
        <w:numPr>
          <w:ilvl w:val="0"/>
          <w:numId w:val="11"/>
        </w:numPr>
        <w:tabs>
          <w:tab w:val="left" w:pos="1134"/>
        </w:tabs>
        <w:autoSpaceDE w:val="0"/>
        <w:autoSpaceDN w:val="0"/>
        <w:spacing w:after="120" w:line="240" w:lineRule="auto"/>
        <w:ind w:left="1134" w:hanging="567"/>
        <w:jc w:val="both"/>
        <w:rPr>
          <w:rFonts w:ascii="Times New Roman" w:eastAsia="Times New Roman" w:hAnsi="Times New Roman" w:cs="Times New Roman"/>
          <w:lang w:val="en-GB" w:eastAsia="en-GB"/>
        </w:rPr>
      </w:pPr>
      <w:proofErr w:type="spellStart"/>
      <w:r w:rsidRPr="00715AED">
        <w:rPr>
          <w:rFonts w:ascii="Times New Roman" w:eastAsia="Times New Roman" w:hAnsi="Times New Roman" w:cs="Times New Roman"/>
          <w:lang w:val="en-GB" w:eastAsia="en-GB"/>
        </w:rPr>
        <w:t>наименование</w:t>
      </w:r>
      <w:proofErr w:type="spellEnd"/>
      <w:r w:rsidRPr="00715AED">
        <w:rPr>
          <w:rFonts w:ascii="Times New Roman" w:eastAsia="Times New Roman" w:hAnsi="Times New Roman" w:cs="Times New Roman"/>
          <w:lang w:val="en-GB" w:eastAsia="en-GB"/>
        </w:rPr>
        <w:t xml:space="preserve"> </w:t>
      </w:r>
      <w:proofErr w:type="spellStart"/>
      <w:r w:rsidRPr="00715AED">
        <w:rPr>
          <w:rFonts w:ascii="Times New Roman" w:eastAsia="Times New Roman" w:hAnsi="Times New Roman" w:cs="Times New Roman"/>
          <w:lang w:val="en-GB" w:eastAsia="en-GB"/>
        </w:rPr>
        <w:t>органа</w:t>
      </w:r>
      <w:proofErr w:type="spellEnd"/>
      <w:r w:rsidRPr="00715AED">
        <w:rPr>
          <w:rFonts w:ascii="Times New Roman" w:eastAsia="Times New Roman" w:hAnsi="Times New Roman" w:cs="Times New Roman"/>
          <w:lang w:val="en-GB" w:eastAsia="en-GB"/>
        </w:rPr>
        <w:t xml:space="preserve">, </w:t>
      </w:r>
      <w:proofErr w:type="spellStart"/>
      <w:r w:rsidRPr="00715AED">
        <w:rPr>
          <w:rFonts w:ascii="Times New Roman" w:eastAsia="Times New Roman" w:hAnsi="Times New Roman" w:cs="Times New Roman"/>
          <w:lang w:val="en-GB" w:eastAsia="en-GB"/>
        </w:rPr>
        <w:t>выдавшего</w:t>
      </w:r>
      <w:proofErr w:type="spellEnd"/>
      <w:r w:rsidRPr="00715AED">
        <w:rPr>
          <w:rFonts w:ascii="Times New Roman" w:eastAsia="Times New Roman" w:hAnsi="Times New Roman" w:cs="Times New Roman"/>
          <w:lang w:val="en-GB" w:eastAsia="en-GB"/>
        </w:rPr>
        <w:t xml:space="preserve"> </w:t>
      </w:r>
      <w:proofErr w:type="spellStart"/>
      <w:r w:rsidRPr="00715AED">
        <w:rPr>
          <w:rFonts w:ascii="Times New Roman" w:eastAsia="Times New Roman" w:hAnsi="Times New Roman" w:cs="Times New Roman"/>
          <w:lang w:val="en-GB" w:eastAsia="en-GB"/>
        </w:rPr>
        <w:t>документ</w:t>
      </w:r>
      <w:proofErr w:type="spellEnd"/>
      <w:r w:rsidRPr="00715AED">
        <w:rPr>
          <w:rFonts w:ascii="Times New Roman" w:eastAsia="Times New Roman" w:hAnsi="Times New Roman" w:cs="Times New Roman"/>
          <w:lang w:val="en-GB" w:eastAsia="en-GB"/>
        </w:rPr>
        <w:t>;</w:t>
      </w:r>
    </w:p>
    <w:p w:rsidR="00715AED" w:rsidRPr="00715AED" w:rsidRDefault="00715AED" w:rsidP="00715AED">
      <w:pPr>
        <w:numPr>
          <w:ilvl w:val="0"/>
          <w:numId w:val="11"/>
        </w:numPr>
        <w:tabs>
          <w:tab w:val="left"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число, месяц и год рождения владельца Облигаций. </w:t>
      </w:r>
    </w:p>
    <w:p w:rsidR="00715AED" w:rsidRPr="00715AED" w:rsidRDefault="00715AED" w:rsidP="00715AED">
      <w:pPr>
        <w:spacing w:after="120" w:line="240" w:lineRule="auto"/>
        <w:jc w:val="both"/>
        <w:rPr>
          <w:rFonts w:ascii="Times New Roman" w:eastAsia="Times New Roman" w:hAnsi="Times New Roman" w:cs="Times New Roman"/>
          <w:lang w:val="en-GB" w:eastAsia="en-GB"/>
        </w:rPr>
      </w:pPr>
      <w:r w:rsidRPr="00715AED">
        <w:rPr>
          <w:rFonts w:ascii="Times New Roman" w:eastAsia="Times New Roman" w:hAnsi="Times New Roman" w:cs="Times New Roman"/>
          <w:lang w:eastAsia="en-GB"/>
        </w:rPr>
        <w:t xml:space="preserve">Эмитент не несет обязательств по досрочному погашению </w:t>
      </w:r>
      <w:proofErr w:type="spellStart"/>
      <w:r w:rsidRPr="00715AED">
        <w:rPr>
          <w:rFonts w:ascii="Times New Roman" w:eastAsia="Times New Roman" w:hAnsi="Times New Roman" w:cs="Times New Roman"/>
          <w:lang w:val="en-GB" w:eastAsia="en-GB"/>
        </w:rPr>
        <w:t>Облигаций</w:t>
      </w:r>
      <w:proofErr w:type="spellEnd"/>
      <w:r w:rsidRPr="00715AED">
        <w:rPr>
          <w:rFonts w:ascii="Times New Roman" w:eastAsia="Times New Roman" w:hAnsi="Times New Roman" w:cs="Times New Roman"/>
          <w:lang w:val="en-GB" w:eastAsia="en-GB"/>
        </w:rPr>
        <w:t xml:space="preserve"> </w:t>
      </w:r>
      <w:proofErr w:type="spellStart"/>
      <w:r w:rsidRPr="00715AED">
        <w:rPr>
          <w:rFonts w:ascii="Times New Roman" w:eastAsia="Times New Roman" w:hAnsi="Times New Roman" w:cs="Times New Roman"/>
          <w:lang w:val="en-GB" w:eastAsia="en-GB"/>
        </w:rPr>
        <w:t>по</w:t>
      </w:r>
      <w:proofErr w:type="spellEnd"/>
      <w:r w:rsidRPr="00715AED">
        <w:rPr>
          <w:rFonts w:ascii="Times New Roman" w:eastAsia="Times New Roman" w:hAnsi="Times New Roman" w:cs="Times New Roman"/>
          <w:lang w:val="en-GB" w:eastAsia="en-GB"/>
        </w:rPr>
        <w:t xml:space="preserve"> </w:t>
      </w:r>
      <w:proofErr w:type="spellStart"/>
      <w:r w:rsidRPr="00715AED">
        <w:rPr>
          <w:rFonts w:ascii="Times New Roman" w:eastAsia="Times New Roman" w:hAnsi="Times New Roman" w:cs="Times New Roman"/>
          <w:lang w:val="en-GB" w:eastAsia="en-GB"/>
        </w:rPr>
        <w:t>отношению</w:t>
      </w:r>
      <w:proofErr w:type="spellEnd"/>
      <w:r w:rsidRPr="00715AED">
        <w:rPr>
          <w:rFonts w:ascii="Times New Roman" w:eastAsia="Times New Roman" w:hAnsi="Times New Roman" w:cs="Times New Roman"/>
          <w:lang w:val="en-GB" w:eastAsia="en-GB"/>
        </w:rPr>
        <w:t>:</w:t>
      </w:r>
    </w:p>
    <w:p w:rsidR="00715AED" w:rsidRPr="00715AED" w:rsidRDefault="00715AED" w:rsidP="00715AED">
      <w:pPr>
        <w:numPr>
          <w:ilvl w:val="0"/>
          <w:numId w:val="12"/>
        </w:numPr>
        <w:tabs>
          <w:tab w:val="left"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к лицам, не представившим в указанный срок Требование;</w:t>
      </w:r>
    </w:p>
    <w:p w:rsidR="00715AED" w:rsidRPr="00715AED" w:rsidRDefault="00715AED" w:rsidP="00715AED">
      <w:pPr>
        <w:numPr>
          <w:ilvl w:val="0"/>
          <w:numId w:val="12"/>
        </w:numPr>
        <w:tabs>
          <w:tab w:val="left"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к лицам, представившим Требование, не соответствующее установленным выше требованиям.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Cs/>
          <w:color w:val="000000"/>
          <w:lang w:eastAsia="en-GB"/>
        </w:rPr>
        <w:t>Дополнительно к Требованию и приведенной выше информации относительно физических и юридических лиц, являющихся владельцами Облигаций, владелец Облигаций либо лицо, уполномоченное владельцем совершать действия, направленные на досрочное погашение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а) </w:t>
      </w:r>
      <w:r w:rsidRPr="00715AED">
        <w:rPr>
          <w:rFonts w:ascii="Times New Roman" w:eastAsia="Times New Roman" w:hAnsi="Times New Roman" w:cs="Times New Roman"/>
          <w:lang w:eastAsia="en-GB"/>
        </w:rPr>
        <w:tab/>
      </w:r>
      <w:r w:rsidRPr="00715AED">
        <w:rPr>
          <w:rFonts w:ascii="Times New Roman" w:eastAsia="Times New Roman" w:hAnsi="Times New Roman" w:cs="Times New Roman"/>
          <w:iCs/>
          <w:color w:val="000000"/>
          <w:lang w:eastAsia="en-GB"/>
        </w:rPr>
        <w:t>в случае, если получателем дохода по Облигациям является юридическое лицо, не являющееся налоговым резидентом РФ:</w:t>
      </w:r>
    </w:p>
    <w:p w:rsidR="00715AED" w:rsidRPr="00715AED" w:rsidRDefault="00715AED" w:rsidP="00715AED">
      <w:pPr>
        <w:adjustRightInd w:val="0"/>
        <w:spacing w:after="120" w:line="240" w:lineRule="auto"/>
        <w:ind w:left="72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iCs/>
          <w:color w:val="000000"/>
          <w:lang w:eastAsia="en-GB"/>
        </w:rPr>
        <w:t>-</w:t>
      </w:r>
      <w:r w:rsidRPr="00715AED">
        <w:rPr>
          <w:rFonts w:ascii="Times New Roman" w:eastAsia="Times New Roman" w:hAnsi="Times New Roman" w:cs="Times New Roman"/>
          <w:iCs/>
          <w:color w:val="000000"/>
          <w:lang w:eastAsia="en-GB"/>
        </w:rPr>
        <w:tab/>
        <w:t>п</w:t>
      </w:r>
      <w:r w:rsidRPr="00715AED">
        <w:rPr>
          <w:rFonts w:ascii="Times New Roman" w:eastAsia="Times New Roman" w:hAnsi="Times New Roman" w:cs="Times New Roman"/>
          <w:lang w:eastAsia="en-GB"/>
        </w:rPr>
        <w:t xml:space="preserve">одтверждение должно быть </w:t>
      </w:r>
      <w:proofErr w:type="spellStart"/>
      <w:r w:rsidRPr="00715AED">
        <w:rPr>
          <w:rFonts w:ascii="Times New Roman" w:eastAsia="Times New Roman" w:hAnsi="Times New Roman" w:cs="Times New Roman"/>
          <w:lang w:eastAsia="en-GB"/>
        </w:rPr>
        <w:t>апостилировано</w:t>
      </w:r>
      <w:proofErr w:type="spellEnd"/>
      <w:r w:rsidRPr="00715AED">
        <w:rPr>
          <w:rFonts w:ascii="Times New Roman" w:eastAsia="Times New Roman" w:hAnsi="Times New Roman" w:cs="Times New Roman"/>
          <w:lang w:eastAsia="en-GB"/>
        </w:rPr>
        <w:t>,</w:t>
      </w:r>
      <w:r w:rsidRPr="00715AED">
        <w:rPr>
          <w:rFonts w:ascii="Times New Roman" w:eastAsia="Times New Roman" w:hAnsi="Times New Roman" w:cs="Times New Roman"/>
          <w:vertAlign w:val="superscript"/>
          <w:lang w:eastAsia="en-GB"/>
        </w:rPr>
        <w:t xml:space="preserve"> </w:t>
      </w:r>
      <w:r w:rsidRPr="00715AED">
        <w:rPr>
          <w:rFonts w:ascii="Times New Roman" w:eastAsia="Times New Roman" w:hAnsi="Times New Roman" w:cs="Times New Roman"/>
          <w:lang w:eastAsia="en-GB"/>
        </w:rPr>
        <w:t xml:space="preserve">если иное не предусмотрено федеральным законом или международным договором Российской Федерации. Допустимо </w:t>
      </w:r>
      <w:r w:rsidRPr="00715AED">
        <w:rPr>
          <w:rFonts w:ascii="Times New Roman" w:eastAsia="Times New Roman" w:hAnsi="Times New Roman" w:cs="Times New Roman"/>
          <w:lang w:eastAsia="en-GB"/>
        </w:rPr>
        <w:lastRenderedPageBreak/>
        <w:t xml:space="preserve">представление нотариально заверенной копии подтверждения. Дополнительно Эмитенту должен быть представлен перевод подтверждения на русский язык и нотариальное </w:t>
      </w:r>
      <w:proofErr w:type="gramStart"/>
      <w:r w:rsidRPr="00715AED">
        <w:rPr>
          <w:rFonts w:ascii="Times New Roman" w:eastAsia="Times New Roman" w:hAnsi="Times New Roman" w:cs="Times New Roman"/>
          <w:lang w:eastAsia="en-GB"/>
        </w:rPr>
        <w:t>заверение перевода</w:t>
      </w:r>
      <w:proofErr w:type="gramEnd"/>
      <w:r w:rsidRPr="00715AED">
        <w:rPr>
          <w:rFonts w:ascii="Times New Roman" w:eastAsia="Times New Roman" w:hAnsi="Times New Roman" w:cs="Times New Roman"/>
          <w:lang w:eastAsia="en-GB"/>
        </w:rPr>
        <w:t>;</w:t>
      </w:r>
    </w:p>
    <w:p w:rsidR="00715AED" w:rsidRPr="00715AED" w:rsidRDefault="00715AED" w:rsidP="00715AED">
      <w:pPr>
        <w:tabs>
          <w:tab w:val="left" w:pos="426"/>
        </w:tabs>
        <w:spacing w:after="120" w:line="240" w:lineRule="auto"/>
        <w:ind w:left="426" w:hanging="426"/>
        <w:jc w:val="both"/>
        <w:rPr>
          <w:rFonts w:ascii="Times New Roman" w:eastAsia="Times New Roman" w:hAnsi="Times New Roman" w:cs="Times New Roman"/>
          <w:iCs/>
          <w:color w:val="000000"/>
          <w:lang w:eastAsia="en-GB"/>
        </w:rPr>
      </w:pPr>
      <w:r w:rsidRPr="00715AED">
        <w:rPr>
          <w:rFonts w:ascii="Times New Roman" w:eastAsia="Times New Roman" w:hAnsi="Times New Roman" w:cs="Times New Roman"/>
          <w:iCs/>
          <w:color w:val="000000"/>
          <w:lang w:eastAsia="en-GB"/>
        </w:rPr>
        <w:t>б)</w:t>
      </w:r>
      <w:r w:rsidRPr="00715AED">
        <w:rPr>
          <w:rFonts w:ascii="Times New Roman" w:eastAsia="Times New Roman" w:hAnsi="Times New Roman" w:cs="Times New Roman"/>
          <w:iCs/>
          <w:color w:val="000000"/>
          <w:lang w:eastAsia="en-GB"/>
        </w:rPr>
        <w:tab/>
        <w:t xml:space="preserve">в случае, если получателем дохода по Облигациям является иностранная организация, осуществляющая в РФ деятельность через постоянное представительство: </w:t>
      </w:r>
    </w:p>
    <w:p w:rsidR="00715AED" w:rsidRPr="00715AED" w:rsidRDefault="00715AED" w:rsidP="00715AED">
      <w:pPr>
        <w:spacing w:after="120" w:line="240" w:lineRule="auto"/>
        <w:ind w:left="567" w:hanging="283"/>
        <w:jc w:val="both"/>
        <w:rPr>
          <w:rFonts w:ascii="Times New Roman" w:eastAsia="Times New Roman" w:hAnsi="Times New Roman" w:cs="Times New Roman"/>
          <w:lang w:eastAsia="en-GB"/>
        </w:rPr>
      </w:pPr>
      <w:r w:rsidRPr="00715AED">
        <w:rPr>
          <w:rFonts w:ascii="Times New Roman" w:eastAsia="Times New Roman" w:hAnsi="Times New Roman" w:cs="Times New Roman"/>
          <w:iCs/>
          <w:color w:val="000000"/>
          <w:lang w:eastAsia="en-GB"/>
        </w:rPr>
        <w:t>-</w:t>
      </w:r>
      <w:r w:rsidRPr="00715AED">
        <w:rPr>
          <w:rFonts w:ascii="Times New Roman" w:eastAsia="Times New Roman" w:hAnsi="Times New Roman" w:cs="Times New Roman"/>
          <w:iCs/>
          <w:color w:val="000000"/>
          <w:lang w:eastAsia="en-GB"/>
        </w:rPr>
        <w:tab/>
        <w:t>нотариально заверенная копия свидетельства о постановке получателя дохода по Облигациям на учет в российских налоговых органах,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 </w:t>
      </w:r>
      <w:r w:rsidRPr="00715AED">
        <w:rPr>
          <w:rFonts w:ascii="Times New Roman" w:eastAsia="Times New Roman" w:hAnsi="Times New Roman" w:cs="Times New Roman"/>
          <w:lang w:eastAsia="en-GB"/>
        </w:rPr>
        <w:tab/>
      </w:r>
      <w:r w:rsidRPr="00715AED">
        <w:rPr>
          <w:rFonts w:ascii="Times New Roman" w:eastAsia="Times New Roman" w:hAnsi="Times New Roman" w:cs="Times New Roman"/>
          <w:iCs/>
          <w:color w:val="000000"/>
          <w:lang w:eastAsia="en-GB"/>
        </w:rPr>
        <w:t>в случае если получателем дохода по Облигациям является физическое лицо, не являющееся налоговым резидентом РФ:</w:t>
      </w:r>
    </w:p>
    <w:p w:rsidR="00715AED" w:rsidRPr="00715AED" w:rsidRDefault="00715AED" w:rsidP="00715AED">
      <w:pPr>
        <w:numPr>
          <w:ilvl w:val="0"/>
          <w:numId w:val="13"/>
        </w:numPr>
        <w:tabs>
          <w:tab w:val="left"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iCs/>
          <w:color w:val="000000"/>
          <w:lang w:eastAsia="en-GB"/>
        </w:rPr>
        <w:t xml:space="preserve">официальное подтверждение того, что физическое лицо является налоговым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715AED">
        <w:rPr>
          <w:rFonts w:ascii="Times New Roman" w:eastAsia="Times New Roman" w:hAnsi="Times New Roman" w:cs="Times New Roman"/>
          <w:iCs/>
          <w:color w:val="000000"/>
          <w:lang w:eastAsia="en-GB"/>
        </w:rPr>
        <w:t>избежании</w:t>
      </w:r>
      <w:proofErr w:type="spellEnd"/>
      <w:r w:rsidRPr="00715AED">
        <w:rPr>
          <w:rFonts w:ascii="Times New Roman" w:eastAsia="Times New Roman" w:hAnsi="Times New Roman" w:cs="Times New Roman"/>
          <w:iCs/>
          <w:color w:val="000000"/>
          <w:lang w:eastAsia="en-GB"/>
        </w:rPr>
        <w:t xml:space="preserve"> двойного налогообложения. П</w:t>
      </w:r>
      <w:r w:rsidRPr="00715AED">
        <w:rPr>
          <w:rFonts w:ascii="Times New Roman" w:eastAsia="Times New Roman" w:hAnsi="Times New Roman" w:cs="Times New Roman"/>
          <w:lang w:eastAsia="en-GB"/>
        </w:rPr>
        <w:t xml:space="preserve">одтверждение должно быть </w:t>
      </w:r>
      <w:proofErr w:type="spellStart"/>
      <w:r w:rsidRPr="00715AED">
        <w:rPr>
          <w:rFonts w:ascii="Times New Roman" w:eastAsia="Times New Roman" w:hAnsi="Times New Roman" w:cs="Times New Roman"/>
          <w:lang w:eastAsia="en-GB"/>
        </w:rPr>
        <w:t>апостилировано</w:t>
      </w:r>
      <w:proofErr w:type="spellEnd"/>
      <w:r w:rsidRPr="00715AED">
        <w:rPr>
          <w:rFonts w:ascii="Times New Roman" w:eastAsia="Times New Roman" w:hAnsi="Times New Roman" w:cs="Times New Roman"/>
          <w:lang w:eastAsia="en-GB"/>
        </w:rPr>
        <w:t>,</w:t>
      </w:r>
      <w:r w:rsidRPr="00715AED">
        <w:rPr>
          <w:rFonts w:ascii="Times New Roman" w:eastAsia="Times New Roman" w:hAnsi="Times New Roman" w:cs="Times New Roman"/>
          <w:vertAlign w:val="superscript"/>
          <w:lang w:eastAsia="en-GB"/>
        </w:rPr>
        <w:t xml:space="preserve"> </w:t>
      </w:r>
      <w:r w:rsidRPr="00715AED">
        <w:rPr>
          <w:rFonts w:ascii="Times New Roman" w:eastAsia="Times New Roman" w:hAnsi="Times New Roman" w:cs="Times New Roman"/>
          <w:lang w:eastAsia="en-GB"/>
        </w:rPr>
        <w:t xml:space="preserve">если иное не предусмотрено федеральным законом или международным договором Российской Федерации. Допустимо представление нотариально заверенной копии подтверждения. Дополнительно Эмитенту должен быть представлен перевод подтверждения на русский язык и нотариальное </w:t>
      </w:r>
      <w:proofErr w:type="gramStart"/>
      <w:r w:rsidRPr="00715AED">
        <w:rPr>
          <w:rFonts w:ascii="Times New Roman" w:eastAsia="Times New Roman" w:hAnsi="Times New Roman" w:cs="Times New Roman"/>
          <w:lang w:eastAsia="en-GB"/>
        </w:rPr>
        <w:t>заверение перевода</w:t>
      </w:r>
      <w:proofErr w:type="gramEnd"/>
      <w:r w:rsidRPr="00715AED">
        <w:rPr>
          <w:rFonts w:ascii="Times New Roman" w:eastAsia="Times New Roman" w:hAnsi="Times New Roman" w:cs="Times New Roman"/>
          <w:lang w:eastAsia="en-GB"/>
        </w:rPr>
        <w:t>;</w:t>
      </w:r>
    </w:p>
    <w:p w:rsidR="00715AED" w:rsidRPr="00715AED" w:rsidRDefault="00715AED" w:rsidP="00715AED">
      <w:pPr>
        <w:spacing w:after="120" w:line="240" w:lineRule="auto"/>
        <w:ind w:left="360" w:hanging="360"/>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г)</w:t>
      </w:r>
      <w:r w:rsidRPr="00715AED">
        <w:rPr>
          <w:rFonts w:ascii="Times New Roman" w:eastAsia="Times New Roman" w:hAnsi="Times New Roman" w:cs="Times New Roman"/>
          <w:lang w:eastAsia="en-GB"/>
        </w:rPr>
        <w:tab/>
        <w:t>владельцы Облигаций, являющиеся гражданами РФ, проживающие за пределами территории РФ, либо лица, уполномоченные владельцами Облигаций совершать действия, направленные на досрочное погашение Облигаций, предварительно запросив у соответствующих граждан РФ, предоставляют Эмитенту заявление в произвольной форме о признании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случае</w:t>
      </w:r>
      <w:proofErr w:type="gramStart"/>
      <w:r w:rsidRPr="00715AED">
        <w:rPr>
          <w:rFonts w:ascii="Times New Roman" w:eastAsia="Times New Roman" w:hAnsi="Times New Roman" w:cs="Times New Roman"/>
          <w:lang w:eastAsia="en-GB"/>
        </w:rPr>
        <w:t>,</w:t>
      </w:r>
      <w:proofErr w:type="gramEnd"/>
      <w:r w:rsidRPr="00715AED">
        <w:rPr>
          <w:rFonts w:ascii="Times New Roman" w:eastAsia="Times New Roman" w:hAnsi="Times New Roman" w:cs="Times New Roman"/>
          <w:lang w:eastAsia="en-GB"/>
        </w:rPr>
        <w:t xml:space="preserve"> если доход по Облигациям выплачивается иностранным организациям, действующим в интересах третьих лиц (в случаях, когда Облигации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Эмитенту также представляются обобщенная информация о лицах, осуществляющих права по Облигациям или ценным бумагам иностранного эмитента, удостоверяющих права в отношении Облигаций, либо лицах, в </w:t>
      </w:r>
      <w:proofErr w:type="gramStart"/>
      <w:r w:rsidRPr="00715AED">
        <w:rPr>
          <w:rFonts w:ascii="Times New Roman" w:eastAsia="Times New Roman" w:hAnsi="Times New Roman" w:cs="Times New Roman"/>
          <w:lang w:eastAsia="en-GB"/>
        </w:rPr>
        <w:t>интересах</w:t>
      </w:r>
      <w:proofErr w:type="gramEnd"/>
      <w:r w:rsidRPr="00715AED">
        <w:rPr>
          <w:rFonts w:ascii="Times New Roman" w:eastAsia="Times New Roman" w:hAnsi="Times New Roman" w:cs="Times New Roman"/>
          <w:lang w:eastAsia="en-GB"/>
        </w:rPr>
        <w:t xml:space="preserve"> которых такие права осуществляются доверительным управляющим.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отношении Облигаций, которые учитываются на счете депо иностранного уполномоченного держателя, открытого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 представляется информация о соответствующем иностранном уполномоченном держателе.</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xml:space="preserve">Данная информация должна содержать </w:t>
      </w:r>
      <w:proofErr w:type="spellStart"/>
      <w:r w:rsidRPr="00715AED">
        <w:rPr>
          <w:rFonts w:ascii="Times New Roman" w:eastAsia="Times New Roman" w:hAnsi="Times New Roman" w:cs="Times New Roman"/>
          <w:lang w:val="en-US" w:eastAsia="en-GB"/>
        </w:rPr>
        <w:t>i</w:t>
      </w:r>
      <w:proofErr w:type="spellEnd"/>
      <w:r w:rsidRPr="00715AED">
        <w:rPr>
          <w:rFonts w:ascii="Times New Roman" w:eastAsia="Times New Roman" w:hAnsi="Times New Roman" w:cs="Times New Roman"/>
          <w:lang w:eastAsia="en-GB"/>
        </w:rPr>
        <w:t xml:space="preserve">) сведения о количестве Облигаций (либо ценных бумаг иностранного эмитента, удостоверяющих права в отношении Облигаций), права по которым осуществляют физические лица или организации либо доверительный управляющий в интересах названных лиц, </w:t>
      </w:r>
      <w:r w:rsidRPr="00715AED">
        <w:rPr>
          <w:rFonts w:ascii="Times New Roman" w:eastAsia="Times New Roman" w:hAnsi="Times New Roman" w:cs="Times New Roman"/>
          <w:lang w:val="en-US" w:eastAsia="en-GB"/>
        </w:rPr>
        <w:t>ii</w:t>
      </w:r>
      <w:r w:rsidRPr="00715AED">
        <w:rPr>
          <w:rFonts w:ascii="Times New Roman" w:eastAsia="Times New Roman" w:hAnsi="Times New Roman" w:cs="Times New Roman"/>
          <w:lang w:eastAsia="en-GB"/>
        </w:rPr>
        <w:t xml:space="preserve">) в случае применения льгот в отношении выплачиваемого дохода согласно соответствующему договору об </w:t>
      </w:r>
      <w:proofErr w:type="spellStart"/>
      <w:r w:rsidRPr="00715AED">
        <w:rPr>
          <w:rFonts w:ascii="Times New Roman" w:eastAsia="Times New Roman" w:hAnsi="Times New Roman" w:cs="Times New Roman"/>
          <w:lang w:eastAsia="en-GB"/>
        </w:rPr>
        <w:t>избежании</w:t>
      </w:r>
      <w:proofErr w:type="spellEnd"/>
      <w:r w:rsidRPr="00715AED">
        <w:rPr>
          <w:rFonts w:ascii="Times New Roman" w:eastAsia="Times New Roman" w:hAnsi="Times New Roman" w:cs="Times New Roman"/>
          <w:lang w:eastAsia="en-GB"/>
        </w:rPr>
        <w:t xml:space="preserve"> двойного налогообложения – основания для применения таких льгот.</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 случае </w:t>
      </w:r>
      <w:proofErr w:type="spellStart"/>
      <w:r w:rsidRPr="00715AED">
        <w:rPr>
          <w:rFonts w:ascii="Times New Roman" w:eastAsia="Times New Roman" w:hAnsi="Times New Roman" w:cs="Times New Roman"/>
          <w:lang w:eastAsia="en-GB"/>
        </w:rPr>
        <w:t>непредоставления</w:t>
      </w:r>
      <w:proofErr w:type="spellEnd"/>
      <w:r w:rsidRPr="00715AED">
        <w:rPr>
          <w:rFonts w:ascii="Times New Roman" w:eastAsia="Times New Roman" w:hAnsi="Times New Roman" w:cs="Times New Roman"/>
          <w:lang w:eastAsia="en-GB"/>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Эмитент осуществляет проверку Требования и приложенных к нему документов (при наличии) в течение 3 (Трех) рабочих дней </w:t>
      </w:r>
      <w:proofErr w:type="gramStart"/>
      <w:r w:rsidRPr="00715AED">
        <w:rPr>
          <w:rFonts w:ascii="Times New Roman" w:eastAsia="Times New Roman" w:hAnsi="Times New Roman" w:cs="Times New Roman"/>
          <w:lang w:eastAsia="en-GB"/>
        </w:rPr>
        <w:t>с даты получения</w:t>
      </w:r>
      <w:proofErr w:type="gramEnd"/>
      <w:r w:rsidRPr="00715AED">
        <w:rPr>
          <w:rFonts w:ascii="Times New Roman" w:eastAsia="Times New Roman" w:hAnsi="Times New Roman" w:cs="Times New Roman"/>
          <w:lang w:eastAsia="en-GB"/>
        </w:rPr>
        <w:t xml:space="preserve"> такого Требования. Датой принятия решения об удовлетворении (отказе в удовлетворении) Требования является 3 (Третий) рабочий день </w:t>
      </w:r>
      <w:proofErr w:type="gramStart"/>
      <w:r w:rsidRPr="00715AED">
        <w:rPr>
          <w:rFonts w:ascii="Times New Roman" w:eastAsia="Times New Roman" w:hAnsi="Times New Roman" w:cs="Times New Roman"/>
          <w:lang w:eastAsia="en-GB"/>
        </w:rPr>
        <w:t>с даты получения</w:t>
      </w:r>
      <w:proofErr w:type="gramEnd"/>
      <w:r w:rsidRPr="00715AED">
        <w:rPr>
          <w:rFonts w:ascii="Times New Roman" w:eastAsia="Times New Roman" w:hAnsi="Times New Roman" w:cs="Times New Roman"/>
          <w:lang w:eastAsia="en-GB"/>
        </w:rPr>
        <w:t xml:space="preserve"> вышеуказанных документов (далее – «</w:t>
      </w:r>
      <w:r w:rsidRPr="00715AED">
        <w:rPr>
          <w:rFonts w:ascii="Times New Roman" w:eastAsia="Times New Roman" w:hAnsi="Times New Roman" w:cs="Times New Roman"/>
          <w:b/>
          <w:lang w:eastAsia="en-GB"/>
        </w:rPr>
        <w:t>Дата принятия решения</w:t>
      </w:r>
      <w:r w:rsidRPr="00715AED">
        <w:rPr>
          <w:rFonts w:ascii="Times New Roman" w:eastAsia="Times New Roman" w:hAnsi="Times New Roman" w:cs="Times New Roman"/>
          <w:lang w:eastAsia="en-GB"/>
        </w:rPr>
        <w:t>»). В Дату принятия решения Эмитент уведомляет о принятом решении:</w:t>
      </w:r>
    </w:p>
    <w:p w:rsidR="00715AED" w:rsidRPr="00715AED" w:rsidRDefault="00715AED" w:rsidP="00715AED">
      <w:pPr>
        <w:numPr>
          <w:ilvl w:val="0"/>
          <w:numId w:val="14"/>
        </w:numPr>
        <w:tabs>
          <w:tab w:val="left"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Расчетного агента – если Эмитентом было принято решение удовлетворить Требование;</w:t>
      </w:r>
    </w:p>
    <w:p w:rsidR="00715AED" w:rsidRPr="00715AED" w:rsidRDefault="00715AED" w:rsidP="00715AED">
      <w:pPr>
        <w:numPr>
          <w:ilvl w:val="0"/>
          <w:numId w:val="14"/>
        </w:numPr>
        <w:tabs>
          <w:tab w:val="left" w:pos="1134"/>
        </w:tabs>
        <w:autoSpaceDE w:val="0"/>
        <w:autoSpaceDN w:val="0"/>
        <w:spacing w:after="120" w:line="240" w:lineRule="auto"/>
        <w:ind w:left="1134"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владельца Облигаций или лица, уполномоченного владельцем Облигаций совершать действия, направленные на досрочное погашение Облигаций, направившего Требование, – если Эмитентом было принято решение об отказе в удовлетворении Требования.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Получение уведомления об отказе в удовлетворении Требования не лишает владельца Облигаций права обратиться с Требованиями повторно.</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В случае принятия решения Эмитентом об удовлетворении Требования, перевод Облигаций со счета депо, открытого в НРД владельцу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Для осуществления указанного перевода Эмитент не позднее рабочего дня, следующего за Датой определения размера денежных средств, письменно уведомляет о принятом решении владельца Облигаций или лицо, уполномоченное владельцем совершать действия, направленные на досрочное погашение Облигаций, направившее Требование, и указывает в уведомлении об удовлетворении Требования:</w:t>
      </w:r>
    </w:p>
    <w:p w:rsidR="00715AED" w:rsidRPr="00715AED" w:rsidRDefault="00715AED" w:rsidP="00715AED">
      <w:pPr>
        <w:numPr>
          <w:ilvl w:val="0"/>
          <w:numId w:val="22"/>
        </w:numPr>
        <w:autoSpaceDE w:val="0"/>
        <w:autoSpaceDN w:val="0"/>
        <w:spacing w:after="120" w:line="240" w:lineRule="auto"/>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 xml:space="preserve">реквизиты, необходимые для заполнения поручения депо по форме, установленной для перевода Облигаций с контролем расчетов по денежным средствам; </w:t>
      </w:r>
    </w:p>
    <w:p w:rsidR="00715AED" w:rsidRPr="00715AED" w:rsidRDefault="00715AED" w:rsidP="00715AED">
      <w:pPr>
        <w:numPr>
          <w:ilvl w:val="0"/>
          <w:numId w:val="22"/>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MS Mincho" w:hAnsi="Times New Roman" w:cs="Times New Roman"/>
          <w:lang w:eastAsia="en-GB"/>
        </w:rPr>
        <w:t xml:space="preserve">количество Облигаций, подлежащих погашению; </w:t>
      </w:r>
    </w:p>
    <w:p w:rsidR="00715AED" w:rsidRPr="00715AED" w:rsidRDefault="00715AED" w:rsidP="00715AED">
      <w:pPr>
        <w:numPr>
          <w:ilvl w:val="0"/>
          <w:numId w:val="22"/>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MS Mincho" w:hAnsi="Times New Roman" w:cs="Times New Roman"/>
          <w:lang w:eastAsia="en-GB"/>
        </w:rPr>
        <w:t>Дату исполнения</w:t>
      </w:r>
      <w:r w:rsidRPr="00715AED">
        <w:rPr>
          <w:rFonts w:ascii="Times New Roman" w:eastAsia="Times New Roman" w:hAnsi="Times New Roman" w:cs="Times New Roman"/>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После направления таких уведомлений, Эмитент подает в НРД встречное поручение на перевод Облигаций (по форме, установленной для перевода ценных бумаг с контролем расчетов по денежным средствам) со счета депо, открытого в НРД владельцу Облигаций или его уполномоченному лицу, на свой эмиссионный счет, в соответствии с реквизитами, указанными в Требовании, Эмитент или его уполномоченное лицо подает в НРД поручение на перевод</w:t>
      </w:r>
      <w:proofErr w:type="gramEnd"/>
      <w:r w:rsidRPr="00715AED">
        <w:rPr>
          <w:rFonts w:ascii="Times New Roman" w:eastAsia="Times New Roman" w:hAnsi="Times New Roman" w:cs="Times New Roman"/>
          <w:lang w:eastAsia="en-GB"/>
        </w:rPr>
        <w:t xml:space="preserve"> денежных средств со своего банковского счета на банковский счет владельца Облигаций или лица, уполномоченного владельцем Облигаций получать суммы досрочного погашения по Облигациям, который открыт в НРД и реквизиты которого указаны в соответствующем Требовании.</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Владелец Облигаций или его уполномоченное лицо не позднее следующего рабочего дня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Облигаций со своего счета депо в НРД на эмиссионный счет Эмитента в соответствии с реквизитами, указанными в уведомлении об удовлетворении Требования.</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715AED">
        <w:rPr>
          <w:rFonts w:ascii="Times New Roman" w:eastAsia="Times New Roman" w:hAnsi="Times New Roman" w:cs="Times New Roman"/>
          <w:lang w:eastAsia="en-GB"/>
        </w:rPr>
        <w:t>дств ст</w:t>
      </w:r>
      <w:proofErr w:type="gramEnd"/>
      <w:r w:rsidRPr="00715AED">
        <w:rPr>
          <w:rFonts w:ascii="Times New Roman" w:eastAsia="Times New Roman" w:hAnsi="Times New Roman" w:cs="Times New Roman"/>
          <w:lang w:eastAsia="en-GB"/>
        </w:rPr>
        <w:t>ороны должны указать одинаковую дату исполнения указанного поручения, являющуюся Датой исполнения.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Требование, содержащее положения о выплате наличных денег, не удовлетворяется.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Требование предъявляется Эмитенту по месту нахождения Эмитента в любой рабочий день с даты, с которой у владельца Облигаций возникло право требовать досрочного погашения Облигаций, или направляется Эмитенту заказным письмом с уведомлением о вручении или срочной курьерской службой. </w:t>
      </w:r>
    </w:p>
    <w:p w:rsidR="00715AED" w:rsidRPr="00715AED" w:rsidRDefault="00715AED" w:rsidP="00715AED">
      <w:pPr>
        <w:spacing w:after="120" w:line="240" w:lineRule="auto"/>
        <w:jc w:val="both"/>
        <w:rPr>
          <w:rFonts w:ascii="Times New Roman" w:eastAsia="Times New Roman" w:hAnsi="Times New Roman" w:cs="Times New Roman"/>
          <w:b/>
          <w:i/>
          <w:iCs/>
          <w:lang w:eastAsia="en-GB"/>
        </w:rPr>
      </w:pPr>
      <w:r w:rsidRPr="00715AED">
        <w:rPr>
          <w:rFonts w:ascii="Times New Roman" w:eastAsia="Times New Roman" w:hAnsi="Times New Roman" w:cs="Times New Roman"/>
          <w:b/>
          <w:i/>
          <w:iCs/>
          <w:lang w:eastAsia="en-GB"/>
        </w:rPr>
        <w:t>Порядок раскрытия информации о наличии у владельцев Облигаций права требовать досрочного погашения Облигаций и об устранении нарушений, послуживших основанием возникновения такого права:</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xml:space="preserve">Сообщение о возникновении у владельцев облигаций с ипотечным покрытием права требовать от Эмитента досрочного погашения принадлежащих им облигаций с ипотечным покрытием, стоимости и порядке осуществления такого погашения, а также об устранении нарушений, послуживших основанием для возникновения у владельцев облигаций с ипотечным покрытием права требовать досрочного погашения таких облигаций, публикуется Эмитентом и (или) </w:t>
      </w:r>
      <w:r w:rsidRPr="00715AED">
        <w:rPr>
          <w:rFonts w:ascii="Times New Roman" w:eastAsia="Times New Roman" w:hAnsi="Times New Roman" w:cs="Times New Roman"/>
          <w:lang w:eastAsia="en-GB"/>
        </w:rPr>
        <w:lastRenderedPageBreak/>
        <w:t>представителем владельцев Облигаций, в случае его избрания (определения</w:t>
      </w:r>
      <w:proofErr w:type="gramEnd"/>
      <w:r w:rsidRPr="00715AED">
        <w:rPr>
          <w:rFonts w:ascii="Times New Roman" w:eastAsia="Times New Roman" w:hAnsi="Times New Roman" w:cs="Times New Roman"/>
          <w:lang w:eastAsia="en-GB"/>
        </w:rPr>
        <w:t>) в форме сообщения о сведениях, которые могут оказать существенное влияние на стоимость облигации с ипотечным покрытием.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Указанные сообщения раскрываются Эмитентом путем опубликования в следующие сроки с момента наступления соответствующего события: </w:t>
      </w:r>
    </w:p>
    <w:p w:rsidR="00715AED" w:rsidRPr="00715AED" w:rsidRDefault="00715AED" w:rsidP="00715AED">
      <w:pPr>
        <w:spacing w:after="120" w:line="240" w:lineRule="auto"/>
        <w:ind w:firstLine="708"/>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 в ленте новостей Информационного агентства «Интерфакс» – не позднее 1 (одного) дня; </w:t>
      </w:r>
    </w:p>
    <w:p w:rsidR="00715AED" w:rsidRPr="00715AED" w:rsidRDefault="00715AED" w:rsidP="00715AED">
      <w:pPr>
        <w:spacing w:after="120" w:line="240" w:lineRule="auto"/>
        <w:ind w:firstLine="708"/>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 на страницах Эмитента в сети Интернет по адресам http://www.e-disclosure.ru/portal/company.aspx?id=34660, http://tfb-1.ru – не позднее 2 (двух) дней.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 этом публикации в сети Интернет осуществляются после публикации в ленте новостей Информационного агентства «Интерфакс».</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Текст сообщения о сведениях, которые могут оказать существенное влияние на стоимость облигаций с ипотечным покрытием, должен быть доступен на страницах в сети Интернет в течение не менее 12 месяцев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Указанные сообщения должны быть также опубликованы в газете «Вечерняя Москва» в срок не позднее 5 дней с момента наступления соответствующего события.</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подзаконными нормативными правовыми актами установлен иной порядок и сроки раскрытия информации о таком событии, нежели порядок и сроки, предусмотренные Решением о выпуске облигаций, информация о таком событии раскрывается в порядке и сроки, предусмотренные федеральными законами, а также подзаконными нормативными</w:t>
      </w:r>
      <w:proofErr w:type="gramEnd"/>
      <w:r w:rsidRPr="00715AED">
        <w:rPr>
          <w:rFonts w:ascii="Times New Roman" w:eastAsia="Times New Roman" w:hAnsi="Times New Roman" w:cs="Times New Roman"/>
          <w:lang w:eastAsia="en-GB"/>
        </w:rPr>
        <w:t xml:space="preserve"> правовыми актами, действующими на момент наступления события.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Сообщение о возникновении у владельцев Облигаций права требовать досрочного погашения принадлежащих им Облигаций должно быть направлено Эмитентом в НРД и с момента допуска Облигаций класса «Б» к </w:t>
      </w:r>
      <w:r w:rsidRPr="00715AED">
        <w:rPr>
          <w:rFonts w:ascii="Times New Roman" w:eastAsia="SimSun" w:hAnsi="Times New Roman" w:cs="Times New Roman"/>
          <w:lang w:eastAsia="en-GB"/>
        </w:rPr>
        <w:t>организованным торгам в процессе их обращения</w:t>
      </w:r>
      <w:r w:rsidRPr="00715AED">
        <w:rPr>
          <w:rFonts w:ascii="Times New Roman" w:eastAsia="Times New Roman" w:hAnsi="Times New Roman" w:cs="Times New Roman"/>
          <w:lang w:eastAsia="en-GB"/>
        </w:rPr>
        <w:t xml:space="preserve"> Бирже в срок не позднее 5 (пяти) дней с момента наступления соответствующего события.</w:t>
      </w:r>
    </w:p>
    <w:p w:rsidR="00715AED" w:rsidRPr="00715AED" w:rsidRDefault="00715AED" w:rsidP="00715AED">
      <w:pPr>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en-GB"/>
        </w:rPr>
        <w:t xml:space="preserve">В соответствии с Положением о раскрытии информации, сведения </w:t>
      </w:r>
      <w:r w:rsidRPr="00715AED">
        <w:rPr>
          <w:rFonts w:ascii="Times New Roman" w:eastAsia="Times New Roman" w:hAnsi="Times New Roman" w:cs="Times New Roman"/>
          <w:lang w:eastAsia="ru-RU"/>
        </w:rPr>
        <w:t>о возникновении и (или) прекращении у владельцев Облигаций права требовать от Эмитента досрочного погашения принадлежащих им Облигаций раскрываются также в форме сообщения о существенном факте.</w:t>
      </w:r>
    </w:p>
    <w:p w:rsidR="00715AED" w:rsidRPr="00715AED" w:rsidRDefault="00715AED" w:rsidP="00715AED">
      <w:pPr>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В случае возникновения у владельцев Облигаций права требовать от Эмитента досрочного погашения принадлежащих им Облигаций Эмитент раскрывает информацию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том числе следующие сведения:</w:t>
      </w:r>
    </w:p>
    <w:p w:rsidR="00715AED" w:rsidRPr="00715AED" w:rsidRDefault="00715AED" w:rsidP="00715AED">
      <w:pPr>
        <w:numPr>
          <w:ilvl w:val="0"/>
          <w:numId w:val="7"/>
        </w:numPr>
        <w:autoSpaceDE w:val="0"/>
        <w:autoSpaceDN w:val="0"/>
        <w:spacing w:after="120" w:line="240" w:lineRule="auto"/>
        <w:jc w:val="both"/>
        <w:rPr>
          <w:rFonts w:ascii="Times New Roman" w:eastAsia="Times New Roman" w:hAnsi="Times New Roman" w:cs="Times New Roman"/>
          <w:bCs/>
          <w:lang w:eastAsia="en-GB"/>
        </w:rPr>
      </w:pPr>
      <w:r w:rsidRPr="00715AED">
        <w:rPr>
          <w:rFonts w:ascii="Times New Roman" w:eastAsia="Times New Roman" w:hAnsi="Times New Roman" w:cs="Times New Roman"/>
          <w:bCs/>
          <w:lang w:eastAsia="en-GB"/>
        </w:rPr>
        <w:t>вид, серия и идентификационные признаки О</w:t>
      </w:r>
      <w:r w:rsidRPr="00715AED">
        <w:rPr>
          <w:rFonts w:ascii="Times New Roman" w:eastAsia="Times New Roman" w:hAnsi="Times New Roman" w:cs="Times New Roman"/>
          <w:lang w:eastAsia="en-GB"/>
        </w:rPr>
        <w:t>блигаций</w:t>
      </w:r>
      <w:r w:rsidRPr="00715AED">
        <w:rPr>
          <w:rFonts w:ascii="Times New Roman" w:eastAsia="Times New Roman" w:hAnsi="Times New Roman" w:cs="Times New Roman"/>
          <w:bCs/>
          <w:lang w:eastAsia="en-GB"/>
        </w:rPr>
        <w:t>;</w:t>
      </w:r>
    </w:p>
    <w:p w:rsidR="00715AED" w:rsidRPr="00715AED" w:rsidRDefault="00715AED" w:rsidP="00715AED">
      <w:pPr>
        <w:numPr>
          <w:ilvl w:val="0"/>
          <w:numId w:val="7"/>
        </w:numPr>
        <w:autoSpaceDE w:val="0"/>
        <w:autoSpaceDN w:val="0"/>
        <w:spacing w:after="120" w:line="240" w:lineRule="auto"/>
        <w:jc w:val="both"/>
        <w:rPr>
          <w:rFonts w:ascii="Times New Roman" w:eastAsia="Times New Roman" w:hAnsi="Times New Roman" w:cs="Times New Roman"/>
          <w:bCs/>
          <w:lang w:eastAsia="en-GB"/>
        </w:rPr>
      </w:pPr>
      <w:r w:rsidRPr="00715AED">
        <w:rPr>
          <w:rFonts w:ascii="Times New Roman" w:eastAsia="Times New Roman" w:hAnsi="Times New Roman" w:cs="Times New Roman"/>
          <w:bCs/>
          <w:lang w:eastAsia="en-GB"/>
        </w:rPr>
        <w:t xml:space="preserve">государственный регистрационный номер выпуска Облигаций и дата его государственной регистрации; </w:t>
      </w:r>
    </w:p>
    <w:p w:rsidR="00715AED" w:rsidRPr="00715AED" w:rsidRDefault="00715AED" w:rsidP="00715AED">
      <w:pPr>
        <w:numPr>
          <w:ilvl w:val="0"/>
          <w:numId w:val="7"/>
        </w:numPr>
        <w:autoSpaceDE w:val="0"/>
        <w:autoSpaceDN w:val="0"/>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основание, повлекшее возникновение у владельцев Облигаций права требовать от Эмитента досрочного погашения Облигаций, и дата возникновения такого основания;</w:t>
      </w:r>
    </w:p>
    <w:p w:rsidR="00715AED" w:rsidRPr="00715AED" w:rsidRDefault="00715AED" w:rsidP="00715AED">
      <w:pPr>
        <w:numPr>
          <w:ilvl w:val="0"/>
          <w:numId w:val="7"/>
        </w:numPr>
        <w:autoSpaceDE w:val="0"/>
        <w:autoSpaceDN w:val="0"/>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стоимость досрочного погашения Облигаций;</w:t>
      </w:r>
    </w:p>
    <w:p w:rsidR="00715AED" w:rsidRPr="00715AED" w:rsidRDefault="00715AED" w:rsidP="00715AED">
      <w:pPr>
        <w:numPr>
          <w:ilvl w:val="0"/>
          <w:numId w:val="7"/>
        </w:numPr>
        <w:autoSpaceDE w:val="0"/>
        <w:autoSpaceDN w:val="0"/>
        <w:spacing w:after="120" w:line="240" w:lineRule="auto"/>
        <w:jc w:val="both"/>
        <w:rPr>
          <w:rFonts w:ascii="Times New Roman" w:eastAsia="Times New Roman" w:hAnsi="Times New Roman" w:cs="Times New Roman"/>
          <w:bCs/>
          <w:lang w:eastAsia="en-GB"/>
        </w:rPr>
      </w:pPr>
      <w:r w:rsidRPr="00715AED">
        <w:rPr>
          <w:rFonts w:ascii="Times New Roman" w:eastAsia="Times New Roman" w:hAnsi="Times New Roman" w:cs="Times New Roman"/>
          <w:bCs/>
          <w:iCs/>
          <w:lang w:eastAsia="en-GB"/>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w:t>
      </w:r>
      <w:r w:rsidRPr="00715AED">
        <w:rPr>
          <w:rFonts w:ascii="Times New Roman" w:eastAsia="Times New Roman" w:hAnsi="Times New Roman" w:cs="Times New Roman"/>
          <w:lang w:eastAsia="en-GB"/>
        </w:rPr>
        <w:lastRenderedPageBreak/>
        <w:t>(наступлении события, совершении действия), повлекшего за собой возникновение у владельцев Облигаций указанного права.</w:t>
      </w:r>
    </w:p>
    <w:p w:rsidR="00715AED" w:rsidRPr="00715AED" w:rsidRDefault="00715AED" w:rsidP="00715AED">
      <w:pPr>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В случае прекращения у владельцев Облигаций Эмитента права требовать от Эмитента досрочного погашения принадлежащих им Облигаций Эмитент  раскрывает информацию в форме сообщения о существенном факте</w:t>
      </w:r>
      <w:r w:rsidRPr="00715AED">
        <w:rPr>
          <w:rFonts w:ascii="Times New Roman" w:eastAsia="Times New Roman" w:hAnsi="Times New Roman" w:cs="Times New Roman"/>
          <w:lang w:eastAsia="en-GB"/>
        </w:rPr>
        <w:t xml:space="preserve">  «О прекращении у владельцев облигаций эмитента права требовать от эмитента досрочного погашения принадлежащих им облигаций эмитента», в том числе </w:t>
      </w:r>
      <w:r w:rsidRPr="00715AED">
        <w:rPr>
          <w:rFonts w:ascii="Times New Roman" w:eastAsia="Times New Roman" w:hAnsi="Times New Roman" w:cs="Times New Roman"/>
          <w:bCs/>
          <w:iCs/>
          <w:lang w:eastAsia="en-GB"/>
        </w:rPr>
        <w:t>следующие сведения:</w:t>
      </w:r>
    </w:p>
    <w:p w:rsidR="00715AED" w:rsidRPr="00715AED" w:rsidRDefault="00715AED" w:rsidP="00715AED">
      <w:pPr>
        <w:numPr>
          <w:ilvl w:val="0"/>
          <w:numId w:val="8"/>
        </w:numPr>
        <w:autoSpaceDE w:val="0"/>
        <w:autoSpaceDN w:val="0"/>
        <w:spacing w:after="120" w:line="240" w:lineRule="auto"/>
        <w:jc w:val="both"/>
        <w:rPr>
          <w:rFonts w:ascii="Times New Roman" w:eastAsia="Times New Roman" w:hAnsi="Times New Roman" w:cs="Times New Roman"/>
          <w:bCs/>
          <w:lang w:eastAsia="en-GB"/>
        </w:rPr>
      </w:pPr>
      <w:r w:rsidRPr="00715AED">
        <w:rPr>
          <w:rFonts w:ascii="Times New Roman" w:eastAsia="Times New Roman" w:hAnsi="Times New Roman" w:cs="Times New Roman"/>
          <w:bCs/>
          <w:iCs/>
          <w:lang w:eastAsia="en-GB"/>
        </w:rPr>
        <w:t xml:space="preserve">вид, </w:t>
      </w:r>
      <w:r w:rsidRPr="00715AED">
        <w:rPr>
          <w:rFonts w:ascii="Times New Roman" w:eastAsia="Times New Roman" w:hAnsi="Times New Roman" w:cs="Times New Roman"/>
          <w:bCs/>
          <w:lang w:eastAsia="en-GB"/>
        </w:rPr>
        <w:t>серия и идентификационные признаки О</w:t>
      </w:r>
      <w:r w:rsidRPr="00715AED">
        <w:rPr>
          <w:rFonts w:ascii="Times New Roman" w:eastAsia="Times New Roman" w:hAnsi="Times New Roman" w:cs="Times New Roman"/>
          <w:lang w:eastAsia="en-GB"/>
        </w:rPr>
        <w:t>блигаций</w:t>
      </w:r>
      <w:r w:rsidRPr="00715AED">
        <w:rPr>
          <w:rFonts w:ascii="Times New Roman" w:eastAsia="Times New Roman" w:hAnsi="Times New Roman" w:cs="Times New Roman"/>
          <w:bCs/>
          <w:lang w:eastAsia="en-GB"/>
        </w:rPr>
        <w:t>;</w:t>
      </w:r>
    </w:p>
    <w:p w:rsidR="00715AED" w:rsidRPr="00715AED" w:rsidRDefault="00715AED" w:rsidP="00715AED">
      <w:pPr>
        <w:numPr>
          <w:ilvl w:val="0"/>
          <w:numId w:val="8"/>
        </w:numPr>
        <w:autoSpaceDE w:val="0"/>
        <w:autoSpaceDN w:val="0"/>
        <w:spacing w:after="120" w:line="240" w:lineRule="auto"/>
        <w:jc w:val="both"/>
        <w:rPr>
          <w:rFonts w:ascii="Times New Roman" w:eastAsia="Times New Roman" w:hAnsi="Times New Roman" w:cs="Times New Roman"/>
          <w:bCs/>
          <w:lang w:eastAsia="en-GB"/>
        </w:rPr>
      </w:pPr>
      <w:r w:rsidRPr="00715AED">
        <w:rPr>
          <w:rFonts w:ascii="Times New Roman" w:eastAsia="Times New Roman" w:hAnsi="Times New Roman" w:cs="Times New Roman"/>
          <w:bCs/>
          <w:lang w:eastAsia="en-GB"/>
        </w:rPr>
        <w:t>государственный регистрационный номер выпуска О</w:t>
      </w:r>
      <w:r w:rsidRPr="00715AED">
        <w:rPr>
          <w:rFonts w:ascii="Times New Roman" w:eastAsia="Times New Roman" w:hAnsi="Times New Roman" w:cs="Times New Roman"/>
          <w:lang w:eastAsia="en-GB"/>
        </w:rPr>
        <w:t>блигаций</w:t>
      </w:r>
      <w:r w:rsidRPr="00715AED">
        <w:rPr>
          <w:rFonts w:ascii="Times New Roman" w:eastAsia="Times New Roman" w:hAnsi="Times New Roman" w:cs="Times New Roman"/>
          <w:bCs/>
          <w:lang w:eastAsia="en-GB"/>
        </w:rPr>
        <w:t xml:space="preserve"> и дата его государственной регистрации; </w:t>
      </w:r>
    </w:p>
    <w:p w:rsidR="00715AED" w:rsidRPr="00715AED" w:rsidRDefault="00715AED" w:rsidP="00715AED">
      <w:pPr>
        <w:numPr>
          <w:ilvl w:val="0"/>
          <w:numId w:val="8"/>
        </w:numPr>
        <w:autoSpaceDE w:val="0"/>
        <w:autoSpaceDN w:val="0"/>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 xml:space="preserve">основание, повлекшее возникновение у владельцев Облигаций права требовать от Эмитента досрочного погашения Облигаций, и дата возникновения такого основания; </w:t>
      </w:r>
    </w:p>
    <w:p w:rsidR="00715AED" w:rsidRPr="00715AED" w:rsidRDefault="00715AED" w:rsidP="00715AED">
      <w:pPr>
        <w:numPr>
          <w:ilvl w:val="0"/>
          <w:numId w:val="8"/>
        </w:numPr>
        <w:autoSpaceDE w:val="0"/>
        <w:autoSpaceDN w:val="0"/>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 xml:space="preserve">дата, с которой у владельцев Облигаций возникло право требовать от Эмитента досрочного погашения Облигаций; </w:t>
      </w:r>
    </w:p>
    <w:p w:rsidR="00715AED" w:rsidRPr="00715AED" w:rsidRDefault="00715AED" w:rsidP="00715AED">
      <w:pPr>
        <w:numPr>
          <w:ilvl w:val="0"/>
          <w:numId w:val="8"/>
        </w:numPr>
        <w:autoSpaceDE w:val="0"/>
        <w:autoSpaceDN w:val="0"/>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 xml:space="preserve">основание, повлекшее прекращение у владельцев Облигаций права требовать от Эмитента досрочного погашения таких облигаций, и дата возникновения такого основания; </w:t>
      </w:r>
    </w:p>
    <w:p w:rsidR="00715AED" w:rsidRPr="00715AED" w:rsidRDefault="00715AED" w:rsidP="00715AED">
      <w:pPr>
        <w:numPr>
          <w:ilvl w:val="0"/>
          <w:numId w:val="8"/>
        </w:numPr>
        <w:autoSpaceDE w:val="0"/>
        <w:autoSpaceDN w:val="0"/>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bCs/>
          <w:iCs/>
          <w:lang w:eastAsia="en-GB"/>
        </w:rPr>
        <w:t xml:space="preserve">дата (порядок определения даты), с которой у владельцев Облигаций прекратилось право требовать от Эмитента досрочного погашения Облигаций.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Сообщение о прекращении у владельцев Облигаций права требовать досрочного погашения принадлежащих им Облигаций должно быть направлено Эмитентом в НРД и с момента допуска Облигаций класса «Б» к </w:t>
      </w:r>
      <w:r w:rsidRPr="00715AED">
        <w:rPr>
          <w:rFonts w:ascii="Times New Roman" w:eastAsia="SimSun" w:hAnsi="Times New Roman" w:cs="Times New Roman"/>
          <w:lang w:eastAsia="en-GB"/>
        </w:rPr>
        <w:t>организованным торгам в процессе их обращения</w:t>
      </w:r>
      <w:r w:rsidRPr="00715AED">
        <w:rPr>
          <w:rFonts w:ascii="Times New Roman" w:eastAsia="Times New Roman" w:hAnsi="Times New Roman" w:cs="Times New Roman"/>
          <w:lang w:eastAsia="en-GB"/>
        </w:rPr>
        <w:t xml:space="preserve">  Бирже в срок не позднее 5 (пяти) дней с момента наступления соответствующего события.</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указанного права.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Порядок раскрытия сведений в форме сообщений о существенных фактах установлен в п. 11 Решения о выпуске облигаций.</w:t>
      </w:r>
    </w:p>
    <w:p w:rsidR="00715AED" w:rsidRPr="00715AED" w:rsidRDefault="00715AED" w:rsidP="00715AED">
      <w:pPr>
        <w:spacing w:after="120" w:line="240" w:lineRule="auto"/>
        <w:jc w:val="both"/>
        <w:rPr>
          <w:rFonts w:ascii="Times New Roman" w:eastAsia="Times New Roman" w:hAnsi="Times New Roman" w:cs="Times New Roman"/>
          <w:b/>
          <w:i/>
          <w:iCs/>
          <w:lang w:eastAsia="en-GB"/>
        </w:rPr>
      </w:pPr>
      <w:r w:rsidRPr="00715AED">
        <w:rPr>
          <w:rFonts w:ascii="Times New Roman" w:eastAsia="Times New Roman" w:hAnsi="Times New Roman" w:cs="Times New Roman"/>
          <w:b/>
          <w:i/>
          <w:iCs/>
          <w:lang w:eastAsia="en-GB"/>
        </w:rPr>
        <w:t>Порядок раскрытия информации об итогах досрочного погашения Облигаций по требованию владельцев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После досрочного погашения Облигаций Эмитент раскрывает информацию об итогах досрочного погашения Облигаций </w:t>
      </w:r>
      <w:r w:rsidRPr="00715AED">
        <w:rPr>
          <w:rFonts w:ascii="Times New Roman" w:eastAsia="Times New Roman" w:hAnsi="Times New Roman" w:cs="Times New Roman"/>
          <w:iCs/>
          <w:lang w:eastAsia="en-GB"/>
        </w:rPr>
        <w:t>по требованию владельцев Облигаций</w:t>
      </w:r>
      <w:r w:rsidRPr="00715AED">
        <w:rPr>
          <w:rFonts w:ascii="Times New Roman" w:eastAsia="Times New Roman" w:hAnsi="Times New Roman" w:cs="Times New Roman"/>
          <w:lang w:eastAsia="en-GB"/>
        </w:rPr>
        <w:t xml:space="preserve"> в форме сообщения о существенном факте «О погашении эмиссионных ценных бумаг эмитента».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Указанная информация (в том числе о количестве досрочно погашенных Облигаций) публикуется в следующие сроки с даты </w:t>
      </w:r>
      <w:proofErr w:type="gramStart"/>
      <w:r w:rsidRPr="00715AED">
        <w:rPr>
          <w:rFonts w:ascii="Times New Roman" w:eastAsia="Times New Roman" w:hAnsi="Times New Roman" w:cs="Times New Roman"/>
          <w:lang w:eastAsia="en-GB"/>
        </w:rPr>
        <w:t>окончания срока исполнения соответствующих обязательств Эмитента</w:t>
      </w:r>
      <w:proofErr w:type="gramEnd"/>
      <w:r w:rsidRPr="00715AED">
        <w:rPr>
          <w:rFonts w:ascii="Times New Roman" w:eastAsia="Times New Roman" w:hAnsi="Times New Roman" w:cs="Times New Roman"/>
          <w:lang w:eastAsia="en-GB"/>
        </w:rPr>
        <w:t xml:space="preserve"> перед владельцами Облигаций:</w:t>
      </w:r>
    </w:p>
    <w:p w:rsidR="00715AED" w:rsidRPr="00715AED" w:rsidRDefault="00715AED" w:rsidP="00715AED">
      <w:pPr>
        <w:numPr>
          <w:ilvl w:val="0"/>
          <w:numId w:val="6"/>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ленте новостей Информационного агентства «Интерфакс» – не позднее 1 (Одного) дня;</w:t>
      </w:r>
    </w:p>
    <w:p w:rsidR="00715AED" w:rsidRPr="00715AED" w:rsidRDefault="00715AED" w:rsidP="00715AED">
      <w:pPr>
        <w:numPr>
          <w:ilvl w:val="0"/>
          <w:numId w:val="6"/>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на страницах Эмитента в сети Интернет по адресам http://www.e-disclosure.ru/portal/company.aspx?id=34660, http://tfb-1.ru – не позднее 2 (Двух) дней.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 этом публикации в сети Интернет осуществляются после публикации в ленте новостей Информационного агентства «Интерфакс».</w:t>
      </w:r>
    </w:p>
    <w:p w:rsidR="00715AED" w:rsidRPr="00715AED" w:rsidRDefault="00715AED" w:rsidP="00715AED">
      <w:pPr>
        <w:spacing w:line="240" w:lineRule="auto"/>
        <w:jc w:val="both"/>
        <w:rPr>
          <w:rFonts w:ascii="Times New Roman" w:eastAsia="Times New Roman" w:hAnsi="Times New Roman" w:cs="Times New Roman"/>
          <w:b/>
          <w:bCs/>
          <w:i/>
          <w:iCs/>
          <w:lang w:eastAsia="en-GB"/>
        </w:rPr>
      </w:pPr>
      <w:r w:rsidRPr="00715AED">
        <w:rPr>
          <w:rFonts w:ascii="Times New Roman" w:eastAsia="Times New Roman" w:hAnsi="Times New Roman" w:cs="Times New Roman"/>
          <w:b/>
          <w:bCs/>
          <w:i/>
          <w:iCs/>
          <w:lang w:eastAsia="en-GB"/>
        </w:rPr>
        <w:t>Досрочное погашение Облигаций по усмотрению Эмитента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Приобретение Облигаций класса «Б» означает согласие приобретателя на осуществление Эмитентом досрочного погашения Облигаций класса «Б» по его усмотрению в порядке, предусмотренном п.</w:t>
      </w:r>
      <w:r w:rsidRPr="00715AED">
        <w:rPr>
          <w:rFonts w:ascii="Times New Roman" w:eastAsia="Times New Roman" w:hAnsi="Times New Roman" w:cs="Times New Roman"/>
          <w:lang w:val="en-GB" w:eastAsia="en-GB"/>
        </w:rPr>
        <w:t> </w:t>
      </w:r>
      <w:r w:rsidRPr="00715AED">
        <w:rPr>
          <w:rFonts w:ascii="Times New Roman" w:eastAsia="Times New Roman" w:hAnsi="Times New Roman" w:cs="Times New Roman"/>
          <w:lang w:eastAsia="en-GB"/>
        </w:rPr>
        <w:t>9.5 решения о выпуске в отношении Облигаций класса «Б».</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Досрочное погашение Облигаций класса «Б» по усмотрению Эмитента осуществляется в отношении всех Облигаций класса «Б».</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color w:val="000000"/>
          <w:lang w:eastAsia="en-GB"/>
        </w:rPr>
        <w:t>Досрочное погашение Облигаций по усмотрению Эмитента, может осуществляться только при условии, что у Эмитента достаточно денежных сре</w:t>
      </w:r>
      <w:proofErr w:type="gramStart"/>
      <w:r w:rsidRPr="00715AED">
        <w:rPr>
          <w:rFonts w:ascii="Times New Roman" w:eastAsia="Times New Roman" w:hAnsi="Times New Roman" w:cs="Times New Roman"/>
          <w:color w:val="000000"/>
          <w:lang w:eastAsia="en-GB"/>
        </w:rPr>
        <w:t>дств дл</w:t>
      </w:r>
      <w:proofErr w:type="gramEnd"/>
      <w:r w:rsidRPr="00715AED">
        <w:rPr>
          <w:rFonts w:ascii="Times New Roman" w:eastAsia="Times New Roman" w:hAnsi="Times New Roman" w:cs="Times New Roman"/>
          <w:color w:val="000000"/>
          <w:lang w:eastAsia="en-GB"/>
        </w:rPr>
        <w:t>я осуществления выплат, предусмотренных пунктами (1) – (12) Порядка распределения денежных средств в случае досрочного погашения Облигаций по усмотрению эмитента.</w:t>
      </w:r>
    </w:p>
    <w:p w:rsidR="00715AED" w:rsidRPr="00715AED" w:rsidRDefault="00715AED" w:rsidP="00715AED">
      <w:pPr>
        <w:spacing w:after="120" w:line="240" w:lineRule="auto"/>
        <w:jc w:val="both"/>
        <w:rPr>
          <w:rFonts w:ascii="Times New Roman" w:eastAsia="Times New Roman" w:hAnsi="Times New Roman" w:cs="Times New Roman"/>
          <w:b/>
          <w:i/>
          <w:iCs/>
          <w:lang w:eastAsia="en-GB"/>
        </w:rPr>
      </w:pPr>
      <w:r w:rsidRPr="00715AED">
        <w:rPr>
          <w:rFonts w:ascii="Times New Roman" w:eastAsia="Times New Roman" w:hAnsi="Times New Roman" w:cs="Times New Roman"/>
          <w:b/>
          <w:i/>
          <w:iCs/>
          <w:lang w:eastAsia="en-GB"/>
        </w:rPr>
        <w:t>Дата, не ранее которой Облигации могут быть досрочно погашены по усмотрению Эмитента:</w:t>
      </w:r>
    </w:p>
    <w:p w:rsidR="00715AED" w:rsidRPr="00715AED" w:rsidRDefault="00715AED" w:rsidP="00715AED">
      <w:pPr>
        <w:spacing w:after="120" w:line="240" w:lineRule="auto"/>
        <w:jc w:val="both"/>
        <w:rPr>
          <w:rFonts w:ascii="Times New Roman" w:eastAsia="SimSun" w:hAnsi="Times New Roman" w:cs="Times New Roman"/>
          <w:lang w:eastAsia="en-GB"/>
        </w:rPr>
      </w:pPr>
      <w:r w:rsidRPr="00715AED">
        <w:rPr>
          <w:rFonts w:ascii="Times New Roman" w:eastAsia="SimSun" w:hAnsi="Times New Roman" w:cs="Times New Roman"/>
          <w:lang w:eastAsia="en-GB"/>
        </w:rPr>
        <w:t>Эмитент вправе принять решение о досрочном погашении Облигаций класса «Б» после полного погашения всех находящихся в обращении Облигаций класса «А» либо одновременно с принятием решения о полном досрочном погашении всех находящихся в обращении Облигаций класса «А».</w:t>
      </w:r>
    </w:p>
    <w:p w:rsidR="00715AED" w:rsidRPr="00715AED" w:rsidRDefault="00715AED" w:rsidP="00715AED">
      <w:pPr>
        <w:spacing w:after="120" w:line="240" w:lineRule="auto"/>
        <w:jc w:val="both"/>
        <w:rPr>
          <w:rFonts w:ascii="Times New Roman" w:eastAsia="Times New Roman" w:hAnsi="Times New Roman" w:cs="Times New Roman"/>
          <w:color w:val="1F497D"/>
          <w:lang w:eastAsia="en-GB"/>
        </w:rPr>
      </w:pPr>
      <w:r w:rsidRPr="00715AED">
        <w:rPr>
          <w:rFonts w:ascii="Times New Roman" w:eastAsia="Times New Roman" w:hAnsi="Times New Roman" w:cs="Times New Roman"/>
          <w:lang w:eastAsia="en-GB"/>
        </w:rPr>
        <w:t>Эмитент вправе принять решение об одновременном досрочном погашении Облигаций класса «А» и Облигаций класса «Б»</w:t>
      </w:r>
      <w:r w:rsidRPr="00715AED">
        <w:rPr>
          <w:rFonts w:ascii="Times New Roman" w:eastAsia="Times New Roman" w:hAnsi="Times New Roman" w:cs="Times New Roman"/>
          <w:color w:val="1F497D"/>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Эмитент вправе принять решение о досрочном погашении </w:t>
      </w:r>
      <w:r w:rsidRPr="00715AED">
        <w:rPr>
          <w:rFonts w:ascii="Times New Roman" w:eastAsia="Times New Roman" w:hAnsi="Times New Roman" w:cs="Times New Roman"/>
          <w:lang w:val="en-GB" w:eastAsia="en-GB"/>
        </w:rPr>
        <w:t> </w:t>
      </w:r>
      <w:r w:rsidRPr="00715AED">
        <w:rPr>
          <w:rFonts w:ascii="Times New Roman" w:eastAsia="Times New Roman" w:hAnsi="Times New Roman" w:cs="Times New Roman"/>
          <w:lang w:eastAsia="en-GB"/>
        </w:rPr>
        <w:t>Облигаций класса «В» после погашения в полном объеме находящихся в обращении Облигаций класса «А» и Облигаций класса «Б».</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Эмитент не вправе осуществить досрочное погашение Облигаций класса «Б» до погашения в полном объеме </w:t>
      </w:r>
      <w:r w:rsidRPr="00715AED">
        <w:rPr>
          <w:rFonts w:ascii="Times New Roman" w:eastAsia="SimSun" w:hAnsi="Times New Roman" w:cs="Times New Roman"/>
          <w:lang w:eastAsia="en-GB"/>
        </w:rPr>
        <w:t>находящихся в обращении</w:t>
      </w:r>
      <w:r w:rsidRPr="00715AED">
        <w:rPr>
          <w:rFonts w:ascii="Times New Roman" w:eastAsia="Times New Roman" w:hAnsi="Times New Roman" w:cs="Times New Roman"/>
          <w:lang w:eastAsia="en-GB"/>
        </w:rPr>
        <w:t xml:space="preserve"> Облигаций класса «А».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Эмитент не вправе осуществить досрочное погашение Облигаций класса «В» до погашения в полном объеме </w:t>
      </w:r>
      <w:r w:rsidRPr="00715AED">
        <w:rPr>
          <w:rFonts w:ascii="Times New Roman" w:eastAsia="SimSun" w:hAnsi="Times New Roman" w:cs="Times New Roman"/>
          <w:lang w:eastAsia="en-GB"/>
        </w:rPr>
        <w:t>находящихся в обращении</w:t>
      </w:r>
      <w:r w:rsidRPr="00715AED">
        <w:rPr>
          <w:rFonts w:ascii="Times New Roman" w:eastAsia="Times New Roman" w:hAnsi="Times New Roman" w:cs="Times New Roman"/>
          <w:lang w:eastAsia="en-GB"/>
        </w:rPr>
        <w:t xml:space="preserve"> Облигаций класса «А» и Облигаций класса «Б».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Эмитент вправе осуществить досрочное погашение Облигаций класса «А» одновременно с досрочным погашением Облигаций класса «Б», но с соблюдением порядка очередности, установленного Решением о выпуске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Эмитент вправе осуществить досрочное погашение Облигаций класса «В» после погашения в полном объеме находящихся в обращении Облигаций класса «А» и Облигаций класса «Б». </w:t>
      </w:r>
    </w:p>
    <w:p w:rsidR="00715AED" w:rsidRPr="00715AED" w:rsidRDefault="00715AED" w:rsidP="00715AED">
      <w:pPr>
        <w:spacing w:after="120" w:line="240" w:lineRule="auto"/>
        <w:jc w:val="both"/>
        <w:rPr>
          <w:rFonts w:ascii="Times New Roman" w:eastAsia="MS Mincho" w:hAnsi="Times New Roman" w:cs="Times New Roman"/>
          <w:color w:val="000000"/>
          <w:lang w:eastAsia="en-GB"/>
        </w:rPr>
      </w:pPr>
      <w:proofErr w:type="gramStart"/>
      <w:r w:rsidRPr="00715AED">
        <w:rPr>
          <w:rFonts w:ascii="Times New Roman" w:eastAsia="MS Mincho" w:hAnsi="Times New Roman" w:cs="Times New Roman"/>
          <w:color w:val="000000"/>
          <w:lang w:eastAsia="en-GB"/>
        </w:rPr>
        <w:t>Эмитент должен принять решение об осуществлении досрочного погашения Облигаций не позднее, чем за 15 (Пятнадцать) дней до соответствующей даты, в которую будет осуществлено досрочное погашение Облигаций по усмотрению Эмитента, и осуществить раскрытие информации о досрочном погашении Облигаций по усмотрению Эмитента в порядке и сроки, указанные в п. 11 Решения о выпуске облигаций.</w:t>
      </w:r>
      <w:proofErr w:type="gramEnd"/>
    </w:p>
    <w:p w:rsidR="00715AED" w:rsidRPr="00715AED" w:rsidRDefault="00715AED" w:rsidP="00715AED">
      <w:pPr>
        <w:spacing w:after="120" w:line="240" w:lineRule="auto"/>
        <w:jc w:val="both"/>
        <w:rPr>
          <w:rFonts w:ascii="Times New Roman" w:eastAsia="Times New Roman" w:hAnsi="Times New Roman" w:cs="Times New Roman"/>
          <w:b/>
          <w:i/>
          <w:iCs/>
          <w:lang w:eastAsia="en-GB"/>
        </w:rPr>
      </w:pPr>
      <w:r w:rsidRPr="00715AED">
        <w:rPr>
          <w:rFonts w:ascii="Times New Roman" w:eastAsia="Times New Roman" w:hAnsi="Times New Roman" w:cs="Times New Roman"/>
          <w:b/>
          <w:i/>
          <w:iCs/>
          <w:lang w:eastAsia="en-GB"/>
        </w:rPr>
        <w:t>Даты, в которые возможно досрочное погашение Облигаций по усмотрению Эмитента:</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Эмитент имеет право осуществить досрочное погашение Облигаций по усмотрению Эмитента только в Даты выплаты, указанные в п. 9.2 Решения о выпуске облигаций, а в случае реализации имущества, составляющего Ипотечное покрытие, после обращения на него взыскания, - в любую дату, начиная с даты, в которую было реализовано имущество, составляющее Ипотечное покрытие, после обращения на него взыскания.</w:t>
      </w:r>
      <w:proofErr w:type="gramEnd"/>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Если дата досрочного погашения Облигаций по усмотрению Эмитента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715AED" w:rsidRPr="00715AED" w:rsidRDefault="00715AED" w:rsidP="00715AED">
      <w:pPr>
        <w:spacing w:after="120" w:line="240" w:lineRule="auto"/>
        <w:jc w:val="both"/>
        <w:rPr>
          <w:rFonts w:ascii="Times New Roman" w:eastAsia="Times New Roman" w:hAnsi="Times New Roman" w:cs="Times New Roman"/>
          <w:b/>
          <w:i/>
          <w:iCs/>
          <w:lang w:eastAsia="en-GB"/>
        </w:rPr>
      </w:pPr>
      <w:r w:rsidRPr="00715AED">
        <w:rPr>
          <w:rFonts w:ascii="Times New Roman" w:eastAsia="Times New Roman" w:hAnsi="Times New Roman" w:cs="Times New Roman"/>
          <w:b/>
          <w:i/>
          <w:iCs/>
          <w:lang w:eastAsia="en-GB"/>
        </w:rPr>
        <w:t>Порядок раскрытия информации о досрочном погашении Облигаций по усмотрению Эмитента: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Эмитент раскрывает информацию </w:t>
      </w:r>
      <w:proofErr w:type="gramStart"/>
      <w:r w:rsidRPr="00715AED">
        <w:rPr>
          <w:rFonts w:ascii="Times New Roman" w:eastAsia="Times New Roman" w:hAnsi="Times New Roman" w:cs="Times New Roman"/>
          <w:iCs/>
          <w:lang w:eastAsia="en-GB"/>
        </w:rPr>
        <w:t xml:space="preserve">о досрочном погашении Облигаций по усмотрению Эмитента </w:t>
      </w:r>
      <w:r w:rsidRPr="00715AED">
        <w:rPr>
          <w:rFonts w:ascii="Times New Roman" w:eastAsia="Times New Roman" w:hAnsi="Times New Roman" w:cs="Times New Roman"/>
          <w:lang w:eastAsia="en-GB"/>
        </w:rPr>
        <w:t>в форме сообщения о существенном факте в порядке</w:t>
      </w:r>
      <w:proofErr w:type="gramEnd"/>
      <w:r w:rsidRPr="00715AED">
        <w:rPr>
          <w:rFonts w:ascii="Times New Roman" w:eastAsia="Times New Roman" w:hAnsi="Times New Roman" w:cs="Times New Roman"/>
          <w:lang w:eastAsia="en-GB"/>
        </w:rPr>
        <w:t xml:space="preserve"> и сроки, указанные в п. 11 Решения о выпуске облигаций. Сообщение о досрочном погашении Облигаций по усмотрению Эмитента должно содержать стоимость (порядок определения стоимости) досрочного погашения, срок и порядок осуществления Эмитентом досрочного погашения Облигаций.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 xml:space="preserve">Раскрытие информации о досрочном погашении Облигаций по усмотрению Эмитента должно быть осуществлено не позднее, чем за 14 (Четырнадцать) дней до дня осуществления такого досрочного погашения. Эмитент уведомляет Биржу (если Облигации класса «Б» допущены к </w:t>
      </w:r>
      <w:r w:rsidRPr="00715AED">
        <w:rPr>
          <w:rFonts w:ascii="Times New Roman" w:eastAsia="SimSun" w:hAnsi="Times New Roman" w:cs="Times New Roman"/>
          <w:lang w:eastAsia="en-GB"/>
        </w:rPr>
        <w:t>организованным торгам в процессе их обращения)</w:t>
      </w:r>
      <w:r w:rsidRPr="00715AED">
        <w:rPr>
          <w:rFonts w:ascii="Times New Roman" w:eastAsia="Times New Roman" w:hAnsi="Times New Roman" w:cs="Times New Roman"/>
          <w:lang w:eastAsia="en-GB"/>
        </w:rPr>
        <w:t xml:space="preserve"> и НРД о досрочном погашении Облигаций не позднее, чем за 14 (Четырнадцать) дней до дня осуществления такого досрочного погашения.</w:t>
      </w:r>
    </w:p>
    <w:p w:rsidR="00715AED" w:rsidRPr="00715AED" w:rsidRDefault="00715AED" w:rsidP="00715AED">
      <w:pPr>
        <w:spacing w:after="120" w:line="240" w:lineRule="auto"/>
        <w:jc w:val="both"/>
        <w:rPr>
          <w:rFonts w:ascii="Times New Roman" w:eastAsia="Times New Roman" w:hAnsi="Times New Roman" w:cs="Times New Roman"/>
          <w:bCs/>
          <w:iCs/>
          <w:lang w:val="en-GB" w:eastAsia="en-GB"/>
        </w:rPr>
      </w:pPr>
      <w:r w:rsidRPr="00715AED">
        <w:rPr>
          <w:rFonts w:ascii="Times New Roman" w:eastAsia="Times New Roman" w:hAnsi="Times New Roman" w:cs="Times New Roman"/>
          <w:bCs/>
          <w:iCs/>
          <w:lang w:eastAsia="en-GB"/>
        </w:rPr>
        <w:t xml:space="preserve">Информация о принятом </w:t>
      </w:r>
      <w:proofErr w:type="gramStart"/>
      <w:r w:rsidRPr="00715AED">
        <w:rPr>
          <w:rFonts w:ascii="Times New Roman" w:eastAsia="Times New Roman" w:hAnsi="Times New Roman" w:cs="Times New Roman"/>
          <w:bCs/>
          <w:iCs/>
          <w:lang w:eastAsia="en-GB"/>
        </w:rPr>
        <w:t>решении</w:t>
      </w:r>
      <w:proofErr w:type="gramEnd"/>
      <w:r w:rsidRPr="00715AED">
        <w:rPr>
          <w:rFonts w:ascii="Times New Roman" w:eastAsia="Times New Roman" w:hAnsi="Times New Roman" w:cs="Times New Roman"/>
          <w:lang w:eastAsia="en-GB"/>
        </w:rPr>
        <w:t xml:space="preserve"> о досрочном погашении Облигаций по усмотрению Эмитента</w:t>
      </w:r>
      <w:r w:rsidRPr="00715AED">
        <w:rPr>
          <w:rFonts w:ascii="Times New Roman" w:eastAsia="Times New Roman" w:hAnsi="Times New Roman" w:cs="Times New Roman"/>
          <w:bCs/>
          <w:iCs/>
          <w:lang w:eastAsia="en-GB"/>
        </w:rPr>
        <w:t xml:space="preserve"> </w:t>
      </w:r>
      <w:r w:rsidRPr="00715AED">
        <w:rPr>
          <w:rFonts w:ascii="Times New Roman" w:eastAsia="Times New Roman" w:hAnsi="Times New Roman" w:cs="Times New Roman"/>
          <w:lang w:eastAsia="en-GB"/>
        </w:rPr>
        <w:t xml:space="preserve">раскрывается в следующие сроки с даты принятия решения единоличным исполнительным органом Эмитента о досрочном погашении Облигаций по усмотрению </w:t>
      </w:r>
      <w:proofErr w:type="spellStart"/>
      <w:r w:rsidRPr="00715AED">
        <w:rPr>
          <w:rFonts w:ascii="Times New Roman" w:eastAsia="Times New Roman" w:hAnsi="Times New Roman" w:cs="Times New Roman"/>
          <w:lang w:val="en-GB" w:eastAsia="en-GB"/>
        </w:rPr>
        <w:t>Эмитента</w:t>
      </w:r>
      <w:proofErr w:type="spellEnd"/>
      <w:r w:rsidRPr="00715AED">
        <w:rPr>
          <w:rFonts w:ascii="Times New Roman" w:eastAsia="Times New Roman" w:hAnsi="Times New Roman" w:cs="Times New Roman"/>
          <w:bCs/>
          <w:iCs/>
          <w:lang w:val="en-GB" w:eastAsia="en-GB"/>
        </w:rPr>
        <w:t>:</w:t>
      </w:r>
    </w:p>
    <w:p w:rsidR="00715AED" w:rsidRPr="00715AED" w:rsidRDefault="00715AED" w:rsidP="00715AED">
      <w:pPr>
        <w:numPr>
          <w:ilvl w:val="0"/>
          <w:numId w:val="2"/>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 в ленте новостей Информационного агентства «Интерфакс» – не позднее 1 (одного) дня;</w:t>
      </w:r>
    </w:p>
    <w:p w:rsidR="00715AED" w:rsidRPr="00715AED" w:rsidRDefault="00715AED" w:rsidP="00715AED">
      <w:pPr>
        <w:numPr>
          <w:ilvl w:val="0"/>
          <w:numId w:val="2"/>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на страницах Эмитента в сети Интернет по адресам http://www.e-disclosure.ru/portal/company.aspx?id=34660, http://tfb-1.ru – не позднее 2 (двух) дней.</w:t>
      </w:r>
    </w:p>
    <w:p w:rsidR="00715AED" w:rsidRPr="00715AED" w:rsidRDefault="00715AED" w:rsidP="00715AED">
      <w:pPr>
        <w:spacing w:after="120" w:line="240" w:lineRule="auto"/>
        <w:jc w:val="both"/>
        <w:rPr>
          <w:rFonts w:ascii="Times New Roman" w:eastAsia="Times New Roman" w:hAnsi="Times New Roman" w:cs="Times New Roman"/>
          <w:bCs/>
          <w:iCs/>
          <w:lang w:eastAsia="en-GB"/>
        </w:rPr>
      </w:pPr>
      <w:r w:rsidRPr="00715AED">
        <w:rPr>
          <w:rFonts w:ascii="Times New Roman" w:eastAsia="Times New Roman" w:hAnsi="Times New Roman" w:cs="Times New Roman"/>
          <w:lang w:eastAsia="en-GB"/>
        </w:rPr>
        <w:t>При этом публикации</w:t>
      </w:r>
      <w:r w:rsidRPr="00715AED">
        <w:rPr>
          <w:rFonts w:ascii="Times New Roman" w:eastAsia="Times New Roman" w:hAnsi="Times New Roman" w:cs="Times New Roman"/>
          <w:b/>
          <w:i/>
          <w:lang w:eastAsia="en-GB"/>
        </w:rPr>
        <w:t xml:space="preserve"> </w:t>
      </w:r>
      <w:r w:rsidRPr="00715AED">
        <w:rPr>
          <w:rFonts w:ascii="Times New Roman" w:eastAsia="Times New Roman" w:hAnsi="Times New Roman" w:cs="Times New Roman"/>
          <w:lang w:eastAsia="en-GB"/>
        </w:rPr>
        <w:t>в сети Интернет осуществляются после публикации в ленте новостей Информационного агентства «Интерфакс»</w:t>
      </w:r>
      <w:r w:rsidRPr="00715AED">
        <w:rPr>
          <w:rFonts w:ascii="Times New Roman" w:eastAsia="Times New Roman" w:hAnsi="Times New Roman" w:cs="Times New Roman"/>
          <w:b/>
          <w:i/>
          <w:lang w:eastAsia="en-GB"/>
        </w:rPr>
        <w:t>.</w:t>
      </w:r>
    </w:p>
    <w:p w:rsidR="00715AED" w:rsidRPr="00715AED" w:rsidRDefault="00715AED" w:rsidP="00715AED">
      <w:pPr>
        <w:spacing w:after="120" w:line="240" w:lineRule="auto"/>
        <w:jc w:val="both"/>
        <w:rPr>
          <w:rFonts w:ascii="Times New Roman" w:eastAsia="Times New Roman" w:hAnsi="Times New Roman" w:cs="Times New Roman"/>
          <w:b/>
          <w:i/>
          <w:iCs/>
          <w:lang w:eastAsia="en-GB"/>
        </w:rPr>
      </w:pPr>
      <w:r w:rsidRPr="00715AED">
        <w:rPr>
          <w:rFonts w:ascii="Times New Roman" w:eastAsia="Times New Roman" w:hAnsi="Times New Roman" w:cs="Times New Roman"/>
          <w:b/>
          <w:i/>
          <w:iCs/>
          <w:lang w:eastAsia="en-GB"/>
        </w:rPr>
        <w:t>Стоимость досрочного погашения Облигаций по усмотрению Эмитента:</w:t>
      </w:r>
    </w:p>
    <w:p w:rsidR="00715AED" w:rsidRPr="00715AED" w:rsidRDefault="00715AED" w:rsidP="00715AED">
      <w:pPr>
        <w:spacing w:after="120" w:line="240" w:lineRule="auto"/>
        <w:jc w:val="both"/>
        <w:rPr>
          <w:rFonts w:ascii="Times New Roman" w:eastAsia="SimSun" w:hAnsi="Times New Roman" w:cs="Times New Roman"/>
          <w:color w:val="000000"/>
          <w:lang w:eastAsia="en-GB"/>
        </w:rPr>
      </w:pPr>
      <w:proofErr w:type="gramStart"/>
      <w:r w:rsidRPr="00715AED">
        <w:rPr>
          <w:rFonts w:ascii="Times New Roman" w:eastAsia="SimSun" w:hAnsi="Times New Roman" w:cs="Times New Roman"/>
          <w:color w:val="000000"/>
          <w:lang w:eastAsia="en-GB"/>
        </w:rPr>
        <w:t xml:space="preserve">Досрочное погашение Облигаций производится по цене, равной сумме номинальной стоимости Облигаций (остатка номинальной стоимости Облигаций, если ее часть уже была выплачена владельцам Облигаций в предыдущих купонных периодах) на Дату выплаты, в которую осуществляется досрочное погашение Облигаций в соответствии с настоящим пунктом, и </w:t>
      </w:r>
      <w:r w:rsidRPr="00715AED">
        <w:rPr>
          <w:rFonts w:ascii="Times New Roman" w:eastAsia="Times New Roman" w:hAnsi="Times New Roman" w:cs="Times New Roman"/>
          <w:lang w:eastAsia="en-GB"/>
        </w:rPr>
        <w:t>максимального размера дохода по Облигации класса «Б», указанного в п.9.3. решения о выпуске в отношении Облигаций класса</w:t>
      </w:r>
      <w:proofErr w:type="gramEnd"/>
      <w:r w:rsidRPr="00715AED">
        <w:rPr>
          <w:rFonts w:ascii="Times New Roman" w:eastAsia="Times New Roman" w:hAnsi="Times New Roman" w:cs="Times New Roman"/>
          <w:lang w:eastAsia="en-GB"/>
        </w:rPr>
        <w:t xml:space="preserve"> «Б», рассчитанного на дату выплаты такого дохода в соответствии с решением о выпуске в отношении Облигаций класса «Б»</w:t>
      </w:r>
      <w:r w:rsidRPr="00715AED">
        <w:rPr>
          <w:rFonts w:ascii="Times New Roman" w:eastAsia="SimSun" w:hAnsi="Times New Roman" w:cs="Times New Roman"/>
          <w:color w:val="000000"/>
          <w:lang w:eastAsia="en-GB"/>
        </w:rPr>
        <w:t xml:space="preserve">. При этом, в случае осуществления Эмитентом частичного погашения Облигаций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 </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715AED">
        <w:rPr>
          <w:rFonts w:ascii="Times New Roman" w:eastAsia="Times New Roman" w:hAnsi="Times New Roman" w:cs="Times New Roman"/>
          <w:color w:val="000000"/>
          <w:lang w:eastAsia="ru-RU"/>
        </w:rPr>
        <w:t>На досрочное погашение Облигаций по усмотрению Эмитента направляются все денежные средства, находящиеся на всех счетах Эмитента на дату досрочного погашения.</w:t>
      </w:r>
    </w:p>
    <w:p w:rsidR="00715AED" w:rsidRPr="00715AED" w:rsidRDefault="00715AED" w:rsidP="00715AED">
      <w:pPr>
        <w:spacing w:after="120" w:line="240" w:lineRule="auto"/>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Стоимость досрочного погашения Облигаций в расчете на одну Облигацию определяется с точностью до одной копейки (округление производится по правилам математического округления до ближайшего целого числа.</w:t>
      </w:r>
      <w:proofErr w:type="gramEnd"/>
      <w:r w:rsidRPr="00715AED">
        <w:rPr>
          <w:rFonts w:ascii="Times New Roman" w:eastAsia="Times New Roman" w:hAnsi="Times New Roman" w:cs="Times New Roman"/>
          <w:lang w:eastAsia="en-GB"/>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715AED">
        <w:rPr>
          <w:rFonts w:ascii="Times New Roman" w:eastAsia="Times New Roman" w:hAnsi="Times New Roman" w:cs="Times New Roman"/>
          <w:lang w:eastAsia="en-GB"/>
        </w:rPr>
        <w:t>за</w:t>
      </w:r>
      <w:proofErr w:type="gramEnd"/>
      <w:r w:rsidRPr="00715AED">
        <w:rPr>
          <w:rFonts w:ascii="Times New Roman" w:eastAsia="Times New Roman" w:hAnsi="Times New Roman" w:cs="Times New Roman"/>
          <w:lang w:eastAsia="en-GB"/>
        </w:rPr>
        <w:t xml:space="preserve"> округляемой цифра равна от 0 до 4, и изменяется, увеличиваясь на единицу, если следующая цифра равна от 5 до 9).</w:t>
      </w:r>
    </w:p>
    <w:p w:rsidR="00715AED" w:rsidRPr="00715AED" w:rsidRDefault="00715AED" w:rsidP="00715AED">
      <w:pPr>
        <w:spacing w:after="120" w:line="240" w:lineRule="auto"/>
        <w:jc w:val="both"/>
        <w:rPr>
          <w:rFonts w:ascii="Times New Roman" w:eastAsia="Times New Roman" w:hAnsi="Times New Roman" w:cs="Times New Roman"/>
          <w:b/>
          <w:i/>
          <w:iCs/>
          <w:lang w:eastAsia="en-GB"/>
        </w:rPr>
      </w:pPr>
      <w:r w:rsidRPr="00715AED">
        <w:rPr>
          <w:rFonts w:ascii="Times New Roman" w:eastAsia="Times New Roman" w:hAnsi="Times New Roman" w:cs="Times New Roman"/>
          <w:b/>
          <w:i/>
          <w:iCs/>
          <w:lang w:eastAsia="en-GB"/>
        </w:rPr>
        <w:t>Порядок досрочного погашения Облигаций по усмотрению Эмитента: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Порядок досрочного погашения Облигаций по усмотрению Эмитента аналогичен порядку погашения (частичного погашения) Облигаций, установленному в п.9.2 Решения о выпуске </w:t>
      </w:r>
      <w:r w:rsidRPr="00715AED">
        <w:rPr>
          <w:rFonts w:ascii="Times New Roman" w:eastAsia="Times New Roman" w:hAnsi="Times New Roman" w:cs="Times New Roman"/>
          <w:bCs/>
          <w:iCs/>
          <w:lang w:eastAsia="en-GB"/>
        </w:rPr>
        <w:t>облигаций</w:t>
      </w:r>
      <w:r w:rsidRPr="00715AED">
        <w:rPr>
          <w:rFonts w:ascii="Times New Roman" w:eastAsia="Times New Roman" w:hAnsi="Times New Roman" w:cs="Times New Roman"/>
          <w:lang w:eastAsia="en-GB"/>
        </w:rPr>
        <w:t>, с учетом положений настоящего пункта.</w:t>
      </w:r>
    </w:p>
    <w:p w:rsidR="00715AED" w:rsidRPr="00715AED" w:rsidRDefault="00715AED" w:rsidP="00715AED">
      <w:pPr>
        <w:spacing w:after="120" w:line="240" w:lineRule="auto"/>
        <w:jc w:val="both"/>
        <w:rPr>
          <w:rFonts w:ascii="Times New Roman" w:eastAsia="Times New Roman" w:hAnsi="Times New Roman" w:cs="Times New Roman"/>
          <w:b/>
          <w:i/>
          <w:lang w:eastAsia="en-GB"/>
        </w:rPr>
      </w:pPr>
      <w:r w:rsidRPr="00715AED">
        <w:rPr>
          <w:rFonts w:ascii="Times New Roman" w:eastAsia="Times New Roman" w:hAnsi="Times New Roman" w:cs="Times New Roman"/>
          <w:lang w:eastAsia="en-GB"/>
        </w:rPr>
        <w:t xml:space="preserve">Передача выплат по Облигациям производится в соответствии с порядком, установленным действующим законодательством Российской Федерации. </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Облигации, погашенные Эмитентом досрочно, не могут быть вновь выпущены в обращение.</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i/>
          <w:iCs/>
          <w:lang w:eastAsia="en-GB"/>
        </w:rPr>
        <w:t>Порядок раскрытия информации об итогах досрочного погашения Облигаций по усмотрению Эмитента</w:t>
      </w:r>
      <w:r w:rsidRPr="00715AED">
        <w:rPr>
          <w:rFonts w:ascii="Times New Roman" w:eastAsia="Times New Roman" w:hAnsi="Times New Roman" w:cs="Times New Roman"/>
          <w:lang w:eastAsia="en-GB"/>
        </w:rPr>
        <w:t>:</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После досрочного погашения Облигаций Эмитент раскрывает информацию об итогах досрочного погашения Облигаций в форме сообщения о существенном факте «О погашении эмиссионных ценных бумаг эмитента».</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Указанная информация (в том числе о количестве досрочно погашенных Облигаций) публикуется в следующие сроки с даты </w:t>
      </w:r>
      <w:proofErr w:type="gramStart"/>
      <w:r w:rsidRPr="00715AED">
        <w:rPr>
          <w:rFonts w:ascii="Times New Roman" w:eastAsia="Times New Roman" w:hAnsi="Times New Roman" w:cs="Times New Roman"/>
          <w:lang w:eastAsia="en-GB"/>
        </w:rPr>
        <w:t>окончания срока исполнения обязательств Эмитента</w:t>
      </w:r>
      <w:proofErr w:type="gramEnd"/>
      <w:r w:rsidRPr="00715AED">
        <w:rPr>
          <w:rFonts w:ascii="Times New Roman" w:eastAsia="Times New Roman" w:hAnsi="Times New Roman" w:cs="Times New Roman"/>
          <w:lang w:eastAsia="en-GB"/>
        </w:rPr>
        <w:t xml:space="preserve"> перед владельцами Облигаций:</w:t>
      </w:r>
    </w:p>
    <w:p w:rsidR="00715AED" w:rsidRPr="00715AED" w:rsidRDefault="00715AED" w:rsidP="00715AED">
      <w:pPr>
        <w:numPr>
          <w:ilvl w:val="0"/>
          <w:numId w:val="15"/>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ленте новостей Информационного агентства «Интерфакс» – не позднее 1 (Одного) дня;</w:t>
      </w:r>
    </w:p>
    <w:p w:rsidR="00715AED" w:rsidRPr="00715AED" w:rsidRDefault="00715AED" w:rsidP="00715AED">
      <w:pPr>
        <w:numPr>
          <w:ilvl w:val="0"/>
          <w:numId w:val="15"/>
        </w:numPr>
        <w:autoSpaceDE w:val="0"/>
        <w:autoSpaceDN w:val="0"/>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lastRenderedPageBreak/>
        <w:t>на страницах Эмитента в сети Интернет по адресам: http://www.e-disclosure.ru/portal/company.aspx?id=34660, http://tfb-1.ru – не позднее 2 (Двух) дней.</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 этом публикации в сети Интернет осуществляются после публикации в ленте новостей Информационного агентства «Интерфакс».</w:t>
      </w:r>
    </w:p>
    <w:p w:rsidR="00715AED" w:rsidRPr="00715AED" w:rsidRDefault="00715AED" w:rsidP="00715AED">
      <w:pPr>
        <w:adjustRightInd w:val="0"/>
        <w:spacing w:after="120" w:line="240" w:lineRule="auto"/>
        <w:jc w:val="both"/>
        <w:rPr>
          <w:rFonts w:ascii="Times New Roman" w:eastAsia="Times New Roman" w:hAnsi="Times New Roman" w:cs="Times New Roman"/>
          <w:color w:val="000000"/>
          <w:lang w:eastAsia="en-GB"/>
        </w:rPr>
      </w:pPr>
      <w:r w:rsidRPr="00715AED">
        <w:rPr>
          <w:rFonts w:ascii="Times New Roman" w:eastAsia="Times New Roman" w:hAnsi="Times New Roman" w:cs="Times New Roman"/>
          <w:i/>
          <w:color w:val="000000"/>
          <w:lang w:eastAsia="en-GB"/>
        </w:rPr>
        <w:t>Иные условия и порядок погашения Облигаций:</w:t>
      </w:r>
      <w:r w:rsidRPr="00715AED">
        <w:rPr>
          <w:rFonts w:ascii="Times New Roman" w:eastAsia="Times New Roman" w:hAnsi="Times New Roman" w:cs="Times New Roman"/>
          <w:color w:val="000000"/>
          <w:lang w:eastAsia="en-GB"/>
        </w:rPr>
        <w:t xml:space="preserve"> отсутствуют.</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10. Сведения о приобретении облигаций</w:t>
      </w:r>
    </w:p>
    <w:p w:rsidR="00715AED" w:rsidRPr="00715AED" w:rsidRDefault="00715AED" w:rsidP="00715AED">
      <w:pPr>
        <w:spacing w:after="120" w:line="240" w:lineRule="auto"/>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Возможность приобретения Облигаций Эмитентом по соглашению с их владельцами и/или по требованию их владельцев с возможностью их последующего обращения не предусмотрена.</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 xml:space="preserve">11. Сведения об обеспечении исполнения обязательств по облигациям выпуска </w:t>
      </w:r>
    </w:p>
    <w:p w:rsidR="00715AED" w:rsidRPr="00715AED" w:rsidRDefault="00715AED" w:rsidP="00715AED">
      <w:pPr>
        <w:tabs>
          <w:tab w:val="left" w:pos="22"/>
        </w:tabs>
        <w:spacing w:after="120" w:line="240" w:lineRule="auto"/>
        <w:jc w:val="both"/>
        <w:rPr>
          <w:rFonts w:ascii="Times New Roman" w:eastAsia="Times New Roman" w:hAnsi="Times New Roman" w:cs="Times New Roman"/>
          <w:b/>
          <w:bCs/>
          <w:iCs/>
          <w:lang w:eastAsia="en-GB"/>
        </w:rPr>
      </w:pPr>
      <w:r w:rsidRPr="00715AED">
        <w:rPr>
          <w:rFonts w:ascii="Times New Roman" w:eastAsia="Times New Roman" w:hAnsi="Times New Roman" w:cs="Times New Roman"/>
          <w:b/>
          <w:bCs/>
          <w:iCs/>
          <w:lang w:eastAsia="en-GB"/>
        </w:rPr>
        <w:t>11.1. Сведения о лице, предоставляющем обеспечение исполнения обязательств по облигациям</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Лицом, предоставляющим обеспечение по Облигациям класса «А», Облигациям класса «Б» и Облигациям класса «В» в форме залога Ипотечного покрытия, является Эмитент.</w:t>
      </w:r>
    </w:p>
    <w:p w:rsidR="00715AED" w:rsidRPr="00715AED" w:rsidRDefault="00715AED" w:rsidP="00715AED">
      <w:pPr>
        <w:spacing w:after="120" w:line="240" w:lineRule="auto"/>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Эмитент является ипотечным агентом, созданным в соответствии с Законом об ИЦБ для эмиссии не более 10 (десяти) выпусков облигаций с ипотечным покрытием. Изменение максимального количества выпусков облигаций с ипотечным покрытием, для эмиссии которых создан Эмитент, не допускается. Зарегистрированные ранее выпуски облигаций с ипотечным покрытием Эмитента отсутствуют.</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b/>
          <w:iCs/>
          <w:lang w:eastAsia="en-GB"/>
        </w:rPr>
      </w:pPr>
      <w:r w:rsidRPr="00715AED">
        <w:rPr>
          <w:rFonts w:ascii="Times New Roman" w:eastAsia="Times New Roman" w:hAnsi="Times New Roman" w:cs="Times New Roman"/>
          <w:b/>
          <w:iCs/>
          <w:lang w:eastAsia="en-GB"/>
        </w:rPr>
        <w:t>11.2. Условия обеспечения исполнения обязательств по облигациям</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i/>
          <w:iCs/>
          <w:lang w:eastAsia="en-GB"/>
        </w:rPr>
        <w:t>Сведения о предоставляемом обеспечении</w:t>
      </w:r>
    </w:p>
    <w:p w:rsidR="00715AED" w:rsidRPr="00715AED" w:rsidRDefault="00715AED" w:rsidP="00715AED">
      <w:pPr>
        <w:numPr>
          <w:ilvl w:val="0"/>
          <w:numId w:val="29"/>
        </w:numPr>
        <w:tabs>
          <w:tab w:val="left" w:pos="50"/>
          <w:tab w:val="num" w:pos="1418"/>
        </w:tabs>
        <w:autoSpaceDE w:val="0"/>
        <w:autoSpaceDN w:val="0"/>
        <w:spacing w:after="120" w:line="240" w:lineRule="auto"/>
        <w:ind w:hanging="67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вид предоставляемого обеспечения – залог;</w:t>
      </w:r>
    </w:p>
    <w:p w:rsidR="00715AED" w:rsidRPr="00715AED" w:rsidRDefault="00715AED" w:rsidP="00715AED">
      <w:pPr>
        <w:numPr>
          <w:ilvl w:val="0"/>
          <w:numId w:val="29"/>
        </w:numPr>
        <w:tabs>
          <w:tab w:val="left" w:pos="50"/>
        </w:tabs>
        <w:autoSpaceDE w:val="0"/>
        <w:autoSpaceDN w:val="0"/>
        <w:spacing w:after="120" w:line="240" w:lineRule="auto"/>
        <w:ind w:left="1440" w:hanging="589"/>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залогодателем является Эмитент; на дату утверждения Решения о выпуске облигаций имущество, составляющее ипотечное покрытие, не перешло в собственность Эмитента. Имущество, составляющее ипотечное покрытие, переходит в собственность Эмитента в дату, приходящуюся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w:t>
      </w:r>
    </w:p>
    <w:p w:rsidR="00715AED" w:rsidRPr="00715AED" w:rsidRDefault="00715AED" w:rsidP="00715AED">
      <w:pPr>
        <w:numPr>
          <w:ilvl w:val="0"/>
          <w:numId w:val="30"/>
        </w:numPr>
        <w:tabs>
          <w:tab w:val="left" w:pos="50"/>
          <w:tab w:val="num" w:pos="1418"/>
          <w:tab w:val="num" w:pos="3960"/>
        </w:tabs>
        <w:autoSpaceDE w:val="0"/>
        <w:autoSpaceDN w:val="0"/>
        <w:spacing w:after="120" w:line="240" w:lineRule="auto"/>
        <w:ind w:left="1985" w:hanging="1134"/>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предметом залога является Ипотечное покрытие;</w:t>
      </w:r>
    </w:p>
    <w:p w:rsidR="00715AED" w:rsidRPr="00715AED" w:rsidRDefault="00715AED" w:rsidP="00715AED">
      <w:pPr>
        <w:numPr>
          <w:ilvl w:val="0"/>
          <w:numId w:val="30"/>
        </w:numPr>
        <w:tabs>
          <w:tab w:val="num" w:pos="1418"/>
          <w:tab w:val="num" w:pos="3960"/>
        </w:tabs>
        <w:autoSpaceDE w:val="0"/>
        <w:autoSpaceDN w:val="0"/>
        <w:spacing w:after="120" w:line="240" w:lineRule="auto"/>
        <w:ind w:left="1418"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размер Ипотечного покрытия, залогом которого обеспечивается исполнение обязательств по Облигациям класса «А», Облигациям класса «Б» и Облигациям класса «В», составляет 5 282 258 806,29 рублей. Размер Ипотечного покрытия рассчитан на дату утверждения Решения о выпуске облигаций.</w:t>
      </w:r>
    </w:p>
    <w:p w:rsidR="00715AED" w:rsidRPr="00715AED" w:rsidRDefault="00715AED" w:rsidP="00715AED">
      <w:pPr>
        <w:tabs>
          <w:tab w:val="num" w:pos="1440"/>
        </w:tabs>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Залоговая стоимость имущества, составляющего Ипотечное покрытие, признается равной указанному выше размеру Ипотечного покрытия;</w:t>
      </w:r>
    </w:p>
    <w:p w:rsidR="00715AED" w:rsidRPr="00715AED" w:rsidRDefault="00715AED" w:rsidP="00715AED">
      <w:pPr>
        <w:numPr>
          <w:ilvl w:val="0"/>
          <w:numId w:val="30"/>
        </w:numPr>
        <w:tabs>
          <w:tab w:val="num" w:pos="1418"/>
          <w:tab w:val="num" w:pos="3960"/>
        </w:tabs>
        <w:autoSpaceDE w:val="0"/>
        <w:autoSpaceDN w:val="0"/>
        <w:spacing w:after="120" w:line="240" w:lineRule="auto"/>
        <w:ind w:left="1418" w:hanging="567"/>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залогом Ипотечного покрытия обеспечивается исполнение обязательств Эмитента как в части выплаты владельцам Облигаций класса «А», владельцам Облигаций класса «Б» и владельцам Облигаций класса «В» их номинальной стоимости (остатка номинальной стоимости, если ее часть уже была выплачена владельцам Облигаций класса «А», владельцам Облигаций класса «Б» и владельцам Облигаций класса «В» в предыдущих купонных периодах), так и в части выплаты владельцам Облигаций</w:t>
      </w:r>
      <w:proofErr w:type="gramEnd"/>
      <w:r w:rsidRPr="00715AED">
        <w:rPr>
          <w:rFonts w:ascii="Times New Roman" w:eastAsia="Times New Roman" w:hAnsi="Times New Roman" w:cs="Times New Roman"/>
          <w:lang w:eastAsia="en-GB"/>
        </w:rPr>
        <w:t xml:space="preserve"> </w:t>
      </w:r>
      <w:proofErr w:type="gramStart"/>
      <w:r w:rsidRPr="00715AED">
        <w:rPr>
          <w:rFonts w:ascii="Times New Roman" w:eastAsia="Times New Roman" w:hAnsi="Times New Roman" w:cs="Times New Roman"/>
          <w:lang w:eastAsia="en-GB"/>
        </w:rPr>
        <w:t>класса «А», владельцам Облигаций класса «Б» и владельцам Облигаций класса «В» процентного (купонного) дохода;</w:t>
      </w:r>
      <w:proofErr w:type="gramEnd"/>
    </w:p>
    <w:p w:rsidR="00715AED" w:rsidRPr="00715AED" w:rsidRDefault="00715AED" w:rsidP="00715AED">
      <w:pPr>
        <w:numPr>
          <w:ilvl w:val="0"/>
          <w:numId w:val="30"/>
        </w:numPr>
        <w:tabs>
          <w:tab w:val="num" w:pos="1418"/>
          <w:tab w:val="num" w:pos="3960"/>
        </w:tabs>
        <w:autoSpaceDE w:val="0"/>
        <w:autoSpaceDN w:val="0"/>
        <w:spacing w:after="120" w:line="240" w:lineRule="auto"/>
        <w:ind w:left="1418"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закладываемое имущество, составляющее Ипотечное покрытие, остается у Эмитента;</w:t>
      </w:r>
    </w:p>
    <w:p w:rsidR="00715AED" w:rsidRPr="00715AED" w:rsidRDefault="00715AED" w:rsidP="00715AED">
      <w:pPr>
        <w:numPr>
          <w:ilvl w:val="0"/>
          <w:numId w:val="30"/>
        </w:numPr>
        <w:tabs>
          <w:tab w:val="num" w:pos="1418"/>
          <w:tab w:val="num" w:pos="3960"/>
        </w:tabs>
        <w:autoSpaceDE w:val="0"/>
        <w:autoSpaceDN w:val="0"/>
        <w:spacing w:after="120" w:line="240" w:lineRule="auto"/>
        <w:ind w:left="1418" w:hanging="567"/>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xml:space="preserve">в случае неисполнения или ненадлежащего исполнения обязательств по Облигациям класса «А» владельцы Облигаций класса «А» имеют право на удовлетворение требований по принадлежащим им Облигациям класса «А» из стоимости имущества, составляющего Ипотечное покрытие, преимущественно </w:t>
      </w:r>
      <w:r w:rsidRPr="00715AED">
        <w:rPr>
          <w:rFonts w:ascii="Times New Roman" w:eastAsia="Times New Roman" w:hAnsi="Times New Roman" w:cs="Times New Roman"/>
          <w:lang w:eastAsia="en-GB"/>
        </w:rPr>
        <w:lastRenderedPageBreak/>
        <w:t>перед владельцами Облигаций класса «Б» и владельцами Облигаций класса «В» и другими кредиторами залогодателя – Эмитента (за изъятиями, установленными федеральными законами);</w:t>
      </w:r>
      <w:proofErr w:type="gramEnd"/>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в случае неисполнения или ненадлежащего исполнения обязательств по Облигациям класса «Б» владельцы Облигаций класса «Б» имеют право на удовлетворение требований по принадлежащим им Облигациям класса «Б» из стоимости имущества, составляющего Ипотечное покрытие, после владельцев Облигаций класса «А», но преимущественно перед владельцами Облигаций класса «В» и другими кредиторами залогодателя – Эмитента (за изъятиями, установленными федеральными законами);</w:t>
      </w:r>
      <w:proofErr w:type="gramEnd"/>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 случае неисполнения или ненадлежащего исполнения обязательств по Облигациям класса «</w:t>
      </w:r>
      <w:proofErr w:type="gramStart"/>
      <w:r w:rsidRPr="00715AED">
        <w:rPr>
          <w:rFonts w:ascii="Times New Roman" w:eastAsia="Times New Roman" w:hAnsi="Times New Roman" w:cs="Times New Roman"/>
          <w:lang w:eastAsia="en-GB"/>
        </w:rPr>
        <w:t>В</w:t>
      </w:r>
      <w:proofErr w:type="gramEnd"/>
      <w:r w:rsidRPr="00715AED">
        <w:rPr>
          <w:rFonts w:ascii="Times New Roman" w:eastAsia="Times New Roman" w:hAnsi="Times New Roman" w:cs="Times New Roman"/>
          <w:lang w:eastAsia="en-GB"/>
        </w:rPr>
        <w:t>» владельцы Облигаций класса «В» имеют право на удовлетворение требований по принадлежащим им Облигациям класса «В» из стоимости имущества, составляющего Ипотечное покрытие, после владельцев Облигаций класса «А» и владельцев Облигаций класса «Б», но преимущественно перед другими кредиторами залогодателя – Эмитента (за изъятиями, установленными федеральными законами);</w:t>
      </w:r>
    </w:p>
    <w:p w:rsidR="00715AED" w:rsidRPr="00715AED" w:rsidRDefault="00715AED" w:rsidP="00715AED">
      <w:pPr>
        <w:numPr>
          <w:ilvl w:val="0"/>
          <w:numId w:val="30"/>
        </w:numPr>
        <w:tabs>
          <w:tab w:val="num" w:pos="1418"/>
          <w:tab w:val="num" w:pos="3960"/>
        </w:tabs>
        <w:autoSpaceDE w:val="0"/>
        <w:autoSpaceDN w:val="0"/>
        <w:spacing w:after="120" w:line="240" w:lineRule="auto"/>
        <w:ind w:left="1418" w:hanging="567"/>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страхование имущества, составляющего Ипотечное покрытие, не проводилось;</w:t>
      </w:r>
    </w:p>
    <w:p w:rsidR="00715AED" w:rsidRPr="00715AED" w:rsidRDefault="00715AED" w:rsidP="00715AED">
      <w:pPr>
        <w:spacing w:before="120"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При этом между Открытым акционерным обществом «Страховая компания АИЖК» (ОГРН1107746041545) и Открытым акционерным обществом «Акционерный инвестиционный коммерческий Банк «</w:t>
      </w:r>
      <w:proofErr w:type="spellStart"/>
      <w:r w:rsidRPr="00715AED">
        <w:rPr>
          <w:rFonts w:ascii="Times New Roman" w:eastAsia="Times New Roman" w:hAnsi="Times New Roman" w:cs="Times New Roman"/>
          <w:lang w:eastAsia="en-GB"/>
        </w:rPr>
        <w:t>Татфондбанк</w:t>
      </w:r>
      <w:proofErr w:type="spellEnd"/>
      <w:r w:rsidRPr="00715AED">
        <w:rPr>
          <w:rFonts w:ascii="Times New Roman" w:eastAsia="Times New Roman" w:hAnsi="Times New Roman" w:cs="Times New Roman"/>
          <w:lang w:eastAsia="en-GB"/>
        </w:rPr>
        <w:t>» были заключены договоры страхования финансового риска кредитора по Закладным, входящим в состав ипотечного покрытия (далее совместно именуемые – «Договоры страхования финансового риска кредитора», а по отдельности - "</w:t>
      </w:r>
      <w:r w:rsidRPr="00715AED">
        <w:rPr>
          <w:rFonts w:ascii="Times New Roman" w:eastAsia="Times New Roman" w:hAnsi="Times New Roman" w:cs="Times New Roman"/>
          <w:bCs/>
          <w:lang w:eastAsia="en-GB"/>
        </w:rPr>
        <w:t>Договор страхования финансового риска</w:t>
      </w:r>
      <w:r w:rsidRPr="00715AED">
        <w:rPr>
          <w:rFonts w:ascii="Times New Roman" w:eastAsia="Times New Roman" w:hAnsi="Times New Roman" w:cs="Times New Roman"/>
          <w:lang w:eastAsia="en-GB"/>
        </w:rPr>
        <w:t>").</w:t>
      </w:r>
    </w:p>
    <w:p w:rsidR="00715AED" w:rsidRPr="00715AED" w:rsidRDefault="00715AED" w:rsidP="00715AED">
      <w:pPr>
        <w:spacing w:before="120"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Дата заключения Договоров страхования финансового риска кредитора: «09» сентября 2014 года;</w:t>
      </w:r>
    </w:p>
    <w:p w:rsidR="00715AED" w:rsidRPr="00715AED" w:rsidRDefault="00715AED" w:rsidP="00715AED">
      <w:pPr>
        <w:spacing w:before="120"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iCs/>
          <w:lang w:eastAsia="en-GB"/>
        </w:rPr>
        <w:t>Номер</w:t>
      </w:r>
      <w:r w:rsidRPr="00715AED">
        <w:rPr>
          <w:rFonts w:ascii="Times New Roman" w:eastAsia="Times New Roman" w:hAnsi="Times New Roman" w:cs="Times New Roman"/>
          <w:i/>
          <w:iCs/>
          <w:lang w:eastAsia="en-GB"/>
        </w:rPr>
        <w:t xml:space="preserve"> </w:t>
      </w:r>
      <w:r w:rsidRPr="00715AED">
        <w:rPr>
          <w:rFonts w:ascii="Times New Roman" w:eastAsia="Times New Roman" w:hAnsi="Times New Roman" w:cs="Times New Roman"/>
          <w:lang w:eastAsia="en-GB"/>
        </w:rPr>
        <w:t>каждого Договора страхования финансового риска был присвоен в индивидуальном порядке;</w:t>
      </w:r>
    </w:p>
    <w:p w:rsidR="00715AED" w:rsidRPr="00715AED" w:rsidRDefault="00715AED" w:rsidP="00715AED">
      <w:pPr>
        <w:spacing w:before="120"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Страховщик: Открытое акционерное общество «Страховая компания АИЖК» (ОГРН 1107746041545), место нахождения: 117418, г. Москва, ул. </w:t>
      </w:r>
      <w:proofErr w:type="spellStart"/>
      <w:r w:rsidRPr="00715AED">
        <w:rPr>
          <w:rFonts w:ascii="Times New Roman" w:eastAsia="Times New Roman" w:hAnsi="Times New Roman" w:cs="Times New Roman"/>
          <w:lang w:eastAsia="en-GB"/>
        </w:rPr>
        <w:t>Новочеремушкинская</w:t>
      </w:r>
      <w:proofErr w:type="spellEnd"/>
      <w:r w:rsidRPr="00715AED">
        <w:rPr>
          <w:rFonts w:ascii="Times New Roman" w:eastAsia="Times New Roman" w:hAnsi="Times New Roman" w:cs="Times New Roman"/>
          <w:lang w:eastAsia="en-GB"/>
        </w:rPr>
        <w:t>, д. 69, лицензия на осуществление страхования</w:t>
      </w:r>
      <w:proofErr w:type="gramStart"/>
      <w:r w:rsidRPr="00715AED">
        <w:rPr>
          <w:rFonts w:ascii="Times New Roman" w:eastAsia="Times New Roman" w:hAnsi="Times New Roman" w:cs="Times New Roman"/>
          <w:lang w:eastAsia="en-GB"/>
        </w:rPr>
        <w:t xml:space="preserve"> С</w:t>
      </w:r>
      <w:proofErr w:type="gramEnd"/>
      <w:r w:rsidRPr="00715AED">
        <w:rPr>
          <w:rFonts w:ascii="Times New Roman" w:eastAsia="Times New Roman" w:hAnsi="Times New Roman" w:cs="Times New Roman"/>
          <w:lang w:eastAsia="en-GB"/>
        </w:rPr>
        <w:t xml:space="preserve"> № 4210 77 от 27 ноября 2012 года;</w:t>
      </w:r>
    </w:p>
    <w:p w:rsidR="00715AED" w:rsidRPr="00715AED" w:rsidRDefault="00715AED" w:rsidP="00715AED">
      <w:pPr>
        <w:spacing w:before="120"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Выгодоприобретатель: Страхователь по Договору страхования финансовых рисков;</w:t>
      </w:r>
    </w:p>
    <w:p w:rsidR="00715AED" w:rsidRPr="00715AED" w:rsidRDefault="00715AED" w:rsidP="00715AED">
      <w:pPr>
        <w:spacing w:before="120" w:after="120" w:line="240" w:lineRule="auto"/>
        <w:ind w:left="1440"/>
        <w:jc w:val="both"/>
        <w:rPr>
          <w:rFonts w:ascii="Times New Roman" w:eastAsia="MS Mincho" w:hAnsi="Times New Roman" w:cs="Times New Roman"/>
          <w:i/>
          <w:iCs/>
          <w:lang w:eastAsia="en-GB"/>
        </w:rPr>
      </w:pPr>
      <w:r w:rsidRPr="00715AED">
        <w:rPr>
          <w:rFonts w:ascii="Times New Roman" w:eastAsia="MS Mincho" w:hAnsi="Times New Roman" w:cs="Times New Roman"/>
          <w:lang w:eastAsia="en-GB"/>
        </w:rPr>
        <w:t>Страхователь</w:t>
      </w:r>
      <w:r w:rsidRPr="00715AED">
        <w:rPr>
          <w:rFonts w:ascii="Times New Roman" w:eastAsia="Times New Roman" w:hAnsi="Times New Roman" w:cs="Times New Roman" w:hint="eastAsia"/>
          <w:i/>
          <w:iCs/>
          <w:lang w:eastAsia="en-GB"/>
        </w:rPr>
        <w:t xml:space="preserve"> </w:t>
      </w:r>
      <w:r w:rsidRPr="00715AED">
        <w:rPr>
          <w:rFonts w:ascii="Times New Roman" w:eastAsia="MS Mincho" w:hAnsi="Times New Roman" w:cs="Times New Roman"/>
          <w:i/>
          <w:iCs/>
          <w:lang w:eastAsia="en-GB"/>
        </w:rPr>
        <w:t xml:space="preserve">(на дату утверждения Решения о выпуске облигаций): </w:t>
      </w:r>
      <w:r w:rsidRPr="00715AED">
        <w:rPr>
          <w:rFonts w:ascii="Times New Roman" w:eastAsia="MS Mincho" w:hAnsi="Times New Roman" w:cs="Times New Roman"/>
          <w:lang w:eastAsia="en-GB"/>
        </w:rPr>
        <w:t>Открытое акционерное общество «Акционерный инвестиционный коммерческий Банк «</w:t>
      </w:r>
      <w:proofErr w:type="spellStart"/>
      <w:r w:rsidRPr="00715AED">
        <w:rPr>
          <w:rFonts w:ascii="Times New Roman" w:eastAsia="MS Mincho" w:hAnsi="Times New Roman" w:cs="Times New Roman"/>
          <w:lang w:eastAsia="en-GB"/>
        </w:rPr>
        <w:t>Татфондбанк</w:t>
      </w:r>
      <w:proofErr w:type="spellEnd"/>
      <w:r w:rsidRPr="00715AED">
        <w:rPr>
          <w:rFonts w:ascii="Times New Roman" w:eastAsia="MS Mincho" w:hAnsi="Times New Roman" w:cs="Times New Roman"/>
          <w:lang w:eastAsia="en-GB"/>
        </w:rPr>
        <w:t xml:space="preserve">» (ОГРН </w:t>
      </w:r>
      <w:r w:rsidRPr="00715AED">
        <w:rPr>
          <w:rFonts w:ascii="Times New Roman" w:eastAsia="MS Mincho" w:hAnsi="Times New Roman" w:cs="Times New Roman"/>
          <w:bCs/>
          <w:iCs/>
          <w:lang w:eastAsia="en-GB"/>
        </w:rPr>
        <w:t>1021600000036</w:t>
      </w:r>
      <w:r w:rsidRPr="00715AED">
        <w:rPr>
          <w:rFonts w:ascii="Times New Roman" w:eastAsia="MS Mincho" w:hAnsi="Times New Roman" w:cs="Times New Roman"/>
          <w:lang w:eastAsia="en-GB"/>
        </w:rPr>
        <w:t>), место нахождения: 420111, Российская Федерация, Республика Татарстан, г</w:t>
      </w:r>
      <w:proofErr w:type="gramStart"/>
      <w:r w:rsidRPr="00715AED">
        <w:rPr>
          <w:rFonts w:ascii="Times New Roman" w:eastAsia="MS Mincho" w:hAnsi="Times New Roman" w:cs="Times New Roman"/>
          <w:lang w:eastAsia="en-GB"/>
        </w:rPr>
        <w:t>.К</w:t>
      </w:r>
      <w:proofErr w:type="gramEnd"/>
      <w:r w:rsidRPr="00715AED">
        <w:rPr>
          <w:rFonts w:ascii="Times New Roman" w:eastAsia="MS Mincho" w:hAnsi="Times New Roman" w:cs="Times New Roman"/>
          <w:lang w:eastAsia="en-GB"/>
        </w:rPr>
        <w:t>азань, ул.Чернышевского 43/2.</w:t>
      </w:r>
    </w:p>
    <w:p w:rsidR="00715AED" w:rsidRPr="00715AED" w:rsidRDefault="00715AED" w:rsidP="00715AED">
      <w:pPr>
        <w:spacing w:before="120" w:after="120" w:line="240" w:lineRule="auto"/>
        <w:ind w:left="1440"/>
        <w:jc w:val="both"/>
        <w:rPr>
          <w:rFonts w:ascii="Times New Roman" w:eastAsia="MS Mincho" w:hAnsi="Times New Roman" w:cs="Times New Roman"/>
          <w:lang w:eastAsia="en-GB"/>
        </w:rPr>
      </w:pPr>
      <w:proofErr w:type="gramStart"/>
      <w:r w:rsidRPr="00715AED">
        <w:rPr>
          <w:rFonts w:ascii="Times New Roman" w:eastAsia="MS Mincho" w:hAnsi="Times New Roman" w:cs="Times New Roman"/>
          <w:lang w:eastAsia="en-GB"/>
        </w:rPr>
        <w:t xml:space="preserve">При этом в соответствии с условиями Договора страхования </w:t>
      </w:r>
      <w:r w:rsidRPr="00715AED">
        <w:rPr>
          <w:rFonts w:ascii="Times New Roman" w:eastAsia="MS Mincho" w:hAnsi="Times New Roman" w:cs="Times New Roman"/>
          <w:bCs/>
          <w:lang w:eastAsia="en-GB"/>
        </w:rPr>
        <w:t xml:space="preserve">финансовых рисков при </w:t>
      </w:r>
      <w:r w:rsidRPr="00715AED">
        <w:rPr>
          <w:rFonts w:ascii="Times New Roman" w:eastAsia="MS Mincho" w:hAnsi="Times New Roman" w:cs="Times New Roman"/>
          <w:lang w:eastAsia="en-GB"/>
        </w:rPr>
        <w:t>передаче прав на Закладную права</w:t>
      </w:r>
      <w:proofErr w:type="gramEnd"/>
      <w:r w:rsidRPr="00715AED">
        <w:rPr>
          <w:rFonts w:ascii="Times New Roman" w:eastAsia="MS Mincho" w:hAnsi="Times New Roman" w:cs="Times New Roman"/>
          <w:lang w:eastAsia="en-GB"/>
        </w:rPr>
        <w:t xml:space="preserve"> и обязанности Страхователя по Договору страхования финансовых рисков переходят к новому залогодержателю либо новому владельцу Закладной в полном объеме.</w:t>
      </w:r>
    </w:p>
    <w:p w:rsidR="00715AED" w:rsidRPr="00715AED" w:rsidRDefault="00715AED" w:rsidP="00715AED">
      <w:pPr>
        <w:spacing w:before="120" w:after="120" w:line="240" w:lineRule="auto"/>
        <w:ind w:left="14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 xml:space="preserve">Согласно условиям  Договора купли-продажи закладных имущество, составляющее Ипотечное покрытие,  переходит в собственность Эмитента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 </w:t>
      </w:r>
    </w:p>
    <w:p w:rsidR="00715AED" w:rsidRPr="00715AED" w:rsidRDefault="00715AED" w:rsidP="00715AED">
      <w:pPr>
        <w:spacing w:before="120" w:after="120" w:line="240" w:lineRule="auto"/>
        <w:ind w:left="14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Таким образом, с Даты передачи закладных (как данный термин определен ниже) Страхователем/Выгодоприобретателем по Договору страхования финансовых рисков будет являться Закрытое акционерное общество «Ипотечный агент ТФБ</w:t>
      </w:r>
      <w:proofErr w:type="gramStart"/>
      <w:r w:rsidRPr="00715AED">
        <w:rPr>
          <w:rFonts w:ascii="Times New Roman" w:eastAsia="MS Mincho" w:hAnsi="Times New Roman" w:cs="Times New Roman"/>
          <w:lang w:eastAsia="en-GB"/>
        </w:rPr>
        <w:t>1</w:t>
      </w:r>
      <w:proofErr w:type="gramEnd"/>
      <w:r w:rsidRPr="00715AED">
        <w:rPr>
          <w:rFonts w:ascii="Times New Roman" w:eastAsia="MS Mincho" w:hAnsi="Times New Roman" w:cs="Times New Roman"/>
          <w:lang w:eastAsia="en-GB"/>
        </w:rPr>
        <w:t xml:space="preserve">» (ОГРН 1147746331534), место нахождения: Российская Федерация, 119435, г. Москва, Большой Саввинский переулок, д. 10, стр. 2А. </w:t>
      </w:r>
    </w:p>
    <w:p w:rsidR="00715AED" w:rsidRPr="00715AED" w:rsidRDefault="00715AED" w:rsidP="00715AED">
      <w:pPr>
        <w:spacing w:before="120" w:after="120" w:line="240" w:lineRule="auto"/>
        <w:ind w:left="1440"/>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lastRenderedPageBreak/>
        <w:t>Страховым случаем по Договору страхования финансового риска кредиторов является возникновение у Страхователя убытков связанных с недостаточностью денежных средств, вырученных от реализации Предмета ипотеки (как данный термин определен ниже), либо с недостаточной стоимостью оставленного кредитором за собой Предмета ипотеки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w:t>
      </w:r>
      <w:proofErr w:type="gramEnd"/>
      <w:r w:rsidRPr="00715AED">
        <w:rPr>
          <w:rFonts w:ascii="Times New Roman" w:eastAsia="Times New Roman" w:hAnsi="Times New Roman" w:cs="Times New Roman"/>
          <w:lang w:eastAsia="en-GB"/>
        </w:rPr>
        <w:t xml:space="preserve"> Заемщиком суммы долга полностью или в части, при условии, что:</w:t>
      </w:r>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 иск об обращении взыскания на Предмет ипотеки, подан в суд  в течение </w:t>
      </w:r>
      <w:proofErr w:type="gramStart"/>
      <w:r w:rsidRPr="00715AED">
        <w:rPr>
          <w:rFonts w:ascii="Times New Roman" w:eastAsia="Times New Roman" w:hAnsi="Times New Roman" w:cs="Times New Roman"/>
          <w:lang w:eastAsia="en-GB"/>
        </w:rPr>
        <w:t>срока действия Договора страхования финансового риска</w:t>
      </w:r>
      <w:proofErr w:type="gramEnd"/>
      <w:r w:rsidRPr="00715AED">
        <w:rPr>
          <w:rFonts w:ascii="Times New Roman" w:eastAsia="Times New Roman" w:hAnsi="Times New Roman" w:cs="Times New Roman"/>
          <w:lang w:eastAsia="en-GB"/>
        </w:rPr>
        <w:t xml:space="preserve"> кредитора, и </w:t>
      </w:r>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 сумма, вырученная от реализации Предмета ипотеки, недостаточна для удовлетворения требования Эмитента в том объеме, какой оно имеет к моменту удовлетворения данного требования. </w:t>
      </w:r>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Датой наступления страхового случая является дата подачи искового заявления об обращении взыскания на Предмет ипотеки, удостоверенного Закладной, при условии, что вырученных от реализации предмета ипотеки денежных средств оказалось недостаточно для удовлетворения требования Эмитента в том объеме, какой оно имеет к моменту удовлетворения данного требования.</w:t>
      </w:r>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Размер страховой суммы по Договору страхования финансового риска: по каждому Договору страхования финансового риска был установлен в индивидуальном порядке и составляет не менее остатка основной суммы долга по соответствующей Закладной на дату заключения Договора страхования финансового риска;</w:t>
      </w:r>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Срок действия каждого Договора страхования финансового риска: равняется сроку, на который выдан ипотечный кредит, удостоверенный соответствующей Закладной;</w:t>
      </w:r>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xml:space="preserve">Информация о Договоре страхования финансового риска кредитора предоставляется владельцам Облигаций и иным заинтересованным лицам по их требованию в срок не более 7 (Семи) дней </w:t>
      </w:r>
      <w:proofErr w:type="gramStart"/>
      <w:r w:rsidRPr="00715AED">
        <w:rPr>
          <w:rFonts w:ascii="Times New Roman" w:eastAsia="Times New Roman" w:hAnsi="Times New Roman" w:cs="Times New Roman"/>
          <w:lang w:eastAsia="en-GB"/>
        </w:rPr>
        <w:t>с даты предъявления</w:t>
      </w:r>
      <w:proofErr w:type="gramEnd"/>
      <w:r w:rsidRPr="00715AED">
        <w:rPr>
          <w:rFonts w:ascii="Times New Roman" w:eastAsia="Times New Roman" w:hAnsi="Times New Roman" w:cs="Times New Roman"/>
          <w:lang w:eastAsia="en-GB"/>
        </w:rPr>
        <w:t xml:space="preserve"> требования по адресу места нахождения:</w:t>
      </w:r>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proofErr w:type="gramStart"/>
      <w:r w:rsidRPr="00715AED">
        <w:rPr>
          <w:rFonts w:ascii="Times New Roman" w:eastAsia="Times New Roman" w:hAnsi="Times New Roman" w:cs="Times New Roman"/>
          <w:lang w:eastAsia="en-GB"/>
        </w:rPr>
        <w:t>- Сервисного агента (420111, Российская Федерация, Республика Татарстан, г. Казань, ул. Чернышевского, 43/2), или</w:t>
      </w:r>
      <w:proofErr w:type="gramEnd"/>
    </w:p>
    <w:p w:rsidR="00715AED" w:rsidRPr="00715AED" w:rsidRDefault="00715AED" w:rsidP="00715AED">
      <w:pPr>
        <w:spacing w:after="120" w:line="240" w:lineRule="auto"/>
        <w:ind w:left="1440"/>
        <w:jc w:val="both"/>
        <w:rPr>
          <w:rFonts w:ascii="Times New Roman" w:eastAsia="Times New Roman" w:hAnsi="Times New Roman" w:cs="Times New Roman"/>
          <w:lang w:eastAsia="en-GB"/>
        </w:rPr>
      </w:pPr>
      <w:r w:rsidRPr="00715AED">
        <w:rPr>
          <w:rFonts w:ascii="Times New Roman" w:eastAsia="Times New Roman" w:hAnsi="Times New Roman" w:cs="Times New Roman"/>
          <w:lang w:eastAsia="en-GB"/>
        </w:rPr>
        <w:t>- Эмитента (Российская Федерация, 119435, г. Москва, Большой Саввинский переулок, д. 10, стр. 2А).</w:t>
      </w:r>
    </w:p>
    <w:p w:rsidR="00715AED" w:rsidRPr="00715AED" w:rsidRDefault="00715AED" w:rsidP="00715AED">
      <w:pPr>
        <w:numPr>
          <w:ilvl w:val="0"/>
          <w:numId w:val="30"/>
        </w:numPr>
        <w:tabs>
          <w:tab w:val="num" w:pos="1418"/>
          <w:tab w:val="num" w:pos="3960"/>
        </w:tabs>
        <w:autoSpaceDE w:val="0"/>
        <w:autoSpaceDN w:val="0"/>
        <w:spacing w:after="120" w:line="240" w:lineRule="auto"/>
        <w:ind w:left="1418" w:hanging="567"/>
        <w:jc w:val="both"/>
        <w:rPr>
          <w:rFonts w:ascii="Times New Roman" w:eastAsia="MS Mincho" w:hAnsi="Times New Roman" w:cs="Times New Roman"/>
          <w:lang w:eastAsia="en-GB"/>
        </w:rPr>
      </w:pPr>
      <w:proofErr w:type="gramStart"/>
      <w:r w:rsidRPr="00715AED">
        <w:rPr>
          <w:rFonts w:ascii="Times New Roman" w:eastAsia="MS Mincho" w:hAnsi="Times New Roman" w:cs="Times New Roman"/>
          <w:lang w:eastAsia="en-GB"/>
        </w:rPr>
        <w:t>в случае неисполнения или ненадлежащего исполнения обязательств по Облигациям класса «А», Облигациям класса «Б» и Облигациям класса «В» обращение взыскания на имущество, составляющее Ипотечное покрытие, осуществляется по решению суда в порядке, предусмотренном Законом об ИЦБ</w:t>
      </w:r>
      <w:r w:rsidRPr="00715AED">
        <w:rPr>
          <w:rFonts w:ascii="Times New Roman" w:eastAsia="Times New Roman" w:hAnsi="Times New Roman" w:cs="Times New Roman"/>
          <w:lang w:eastAsia="en-GB"/>
        </w:rPr>
        <w:t xml:space="preserve"> и  Федеральным законом № 102-ФЗ от 16 июля 1998 г. «Об ипотеке (залоге недвижимости)» (далее по тексту – </w:t>
      </w:r>
      <w:r w:rsidRPr="00715AED">
        <w:rPr>
          <w:rFonts w:ascii="Times New Roman" w:eastAsia="Times New Roman" w:hAnsi="Times New Roman" w:cs="Times New Roman"/>
          <w:b/>
          <w:lang w:eastAsia="en-GB"/>
        </w:rPr>
        <w:t>«Закон об ипотеке»</w:t>
      </w:r>
      <w:r w:rsidRPr="00715AED">
        <w:rPr>
          <w:rFonts w:ascii="Times New Roman" w:eastAsia="Times New Roman" w:hAnsi="Times New Roman" w:cs="Times New Roman"/>
          <w:lang w:eastAsia="en-GB"/>
        </w:rPr>
        <w:t>)</w:t>
      </w:r>
      <w:r w:rsidRPr="00715AED">
        <w:rPr>
          <w:rFonts w:ascii="Times New Roman" w:eastAsia="MS Mincho" w:hAnsi="Times New Roman" w:cs="Times New Roman"/>
          <w:lang w:eastAsia="en-GB"/>
        </w:rPr>
        <w:t>.</w:t>
      </w:r>
      <w:proofErr w:type="gramEnd"/>
      <w:r w:rsidRPr="00715AED">
        <w:rPr>
          <w:rFonts w:ascii="Times New Roman" w:eastAsia="MS Mincho" w:hAnsi="Times New Roman" w:cs="Times New Roman"/>
          <w:lang w:eastAsia="en-GB"/>
        </w:rPr>
        <w:t xml:space="preserve"> При этом:</w:t>
      </w:r>
    </w:p>
    <w:p w:rsidR="00715AED" w:rsidRPr="00715AED" w:rsidRDefault="00715AED" w:rsidP="00715AED">
      <w:pPr>
        <w:numPr>
          <w:ilvl w:val="3"/>
          <w:numId w:val="17"/>
        </w:numPr>
        <w:tabs>
          <w:tab w:val="num" w:pos="1980"/>
        </w:tabs>
        <w:autoSpaceDE w:val="0"/>
        <w:autoSpaceDN w:val="0"/>
        <w:spacing w:after="120" w:line="240" w:lineRule="auto"/>
        <w:ind w:left="1980" w:hanging="5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 xml:space="preserve">владельцы Облигаций класса «А», владельцы Облигаций класса «Б» и владельцы Облигаций класса «В» имеют право заявлять Эмитенту требования о получении денежных средств от реализации Ипотечного покрытия. </w:t>
      </w:r>
    </w:p>
    <w:p w:rsidR="00715AED" w:rsidRPr="00715AED" w:rsidRDefault="00715AED" w:rsidP="00715AED">
      <w:pPr>
        <w:spacing w:after="120" w:line="240" w:lineRule="auto"/>
        <w:ind w:left="1980"/>
        <w:jc w:val="both"/>
        <w:rPr>
          <w:rFonts w:ascii="Times New Roman" w:eastAsia="MS Mincho" w:hAnsi="Times New Roman" w:cs="Times New Roman"/>
          <w:lang w:eastAsia="en-GB"/>
        </w:rPr>
      </w:pPr>
      <w:proofErr w:type="gramStart"/>
      <w:r w:rsidRPr="00715AED">
        <w:rPr>
          <w:rFonts w:ascii="Times New Roman" w:eastAsia="MS Mincho" w:hAnsi="Times New Roman" w:cs="Times New Roman"/>
          <w:lang w:eastAsia="en-GB"/>
        </w:rPr>
        <w:t>Владельцы Облигаций класса «А» имеют право требовать выплаты денежных средств в сумме (а) непогашенной номинальной стоимости Облигаций класса «А» и (б) накопленного процентного (купонного) дохода, рассчитанного в соответствии с п. 9.3 решения о выпуске в отношении Облигаций класса «А», из расчета количества дней, прошедших с даты начала соответствующего купонного периода и до даты выплаты такого дохода в соответствии с настоящим</w:t>
      </w:r>
      <w:proofErr w:type="gramEnd"/>
      <w:r w:rsidRPr="00715AED">
        <w:rPr>
          <w:rFonts w:ascii="Times New Roman" w:eastAsia="MS Mincho" w:hAnsi="Times New Roman" w:cs="Times New Roman"/>
          <w:lang w:eastAsia="en-GB"/>
        </w:rPr>
        <w:t xml:space="preserve"> </w:t>
      </w:r>
      <w:proofErr w:type="gramStart"/>
      <w:r w:rsidRPr="00715AED">
        <w:rPr>
          <w:rFonts w:ascii="Times New Roman" w:eastAsia="MS Mincho" w:hAnsi="Times New Roman" w:cs="Times New Roman"/>
          <w:lang w:eastAsia="en-GB"/>
        </w:rPr>
        <w:t xml:space="preserve">пунктом (включительно), (в) </w:t>
      </w:r>
      <w:r w:rsidRPr="00715AED">
        <w:rPr>
          <w:rFonts w:ascii="Times New Roman" w:eastAsia="Times New Roman" w:hAnsi="Times New Roman" w:cs="Times New Roman"/>
          <w:lang w:eastAsia="en-GB"/>
        </w:rPr>
        <w:t xml:space="preserve">а также процентов за несвоевременную выплату соответствующей номинальной стоимости (части номинальной стоимости) Облигаций класса «А» или купонного дохода в </w:t>
      </w:r>
      <w:r w:rsidRPr="00715AED">
        <w:rPr>
          <w:rFonts w:ascii="Times New Roman" w:eastAsia="Times New Roman" w:hAnsi="Times New Roman" w:cs="Times New Roman"/>
          <w:lang w:eastAsia="en-GB"/>
        </w:rPr>
        <w:lastRenderedPageBreak/>
        <w:t>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«А» или на сумму просроченной задолженности Эмитента по выплате процентного (купонного) дохода по Облигациям класса «А</w:t>
      </w:r>
      <w:proofErr w:type="gramEnd"/>
      <w:r w:rsidRPr="00715AED">
        <w:rPr>
          <w:rFonts w:ascii="Times New Roman" w:eastAsia="Times New Roman" w:hAnsi="Times New Roman" w:cs="Times New Roman"/>
          <w:lang w:eastAsia="en-GB"/>
        </w:rPr>
        <w:t>»</w:t>
      </w:r>
      <w:r w:rsidRPr="00715AED">
        <w:rPr>
          <w:rFonts w:ascii="Times New Roman" w:eastAsia="MS Mincho" w:hAnsi="Times New Roman" w:cs="Times New Roman"/>
          <w:lang w:eastAsia="en-GB"/>
        </w:rPr>
        <w:t>. При этом, в случае осуществления Эмитентом частичного погашения Облигаций класса «А»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 класса «А».</w:t>
      </w:r>
    </w:p>
    <w:p w:rsidR="00715AED" w:rsidRPr="00715AED" w:rsidRDefault="00715AED" w:rsidP="00715AED">
      <w:pPr>
        <w:spacing w:after="120" w:line="240" w:lineRule="auto"/>
        <w:ind w:left="1980"/>
        <w:jc w:val="both"/>
        <w:rPr>
          <w:rFonts w:ascii="Times New Roman" w:eastAsia="MS Mincho" w:hAnsi="Times New Roman" w:cs="Times New Roman"/>
          <w:lang w:eastAsia="en-GB"/>
        </w:rPr>
      </w:pPr>
      <w:proofErr w:type="gramStart"/>
      <w:r w:rsidRPr="00715AED">
        <w:rPr>
          <w:rFonts w:ascii="Times New Roman" w:eastAsia="MS Mincho" w:hAnsi="Times New Roman" w:cs="Times New Roman"/>
          <w:lang w:eastAsia="en-GB"/>
        </w:rPr>
        <w:t>Владельцы Облигаций класса «Б» имеют право требовать выплаты денежных средств в сумме (а) непогашенной номинальной стоимости Облигаций класса «Б» и (б)</w:t>
      </w:r>
      <w:r w:rsidRPr="00715AED">
        <w:rPr>
          <w:rFonts w:ascii="Times New Roman" w:eastAsia="MS Mincho" w:hAnsi="Times New Roman" w:cs="Times New Roman"/>
          <w:lang w:val="en-GB" w:eastAsia="en-GB"/>
        </w:rPr>
        <w:t> </w:t>
      </w:r>
      <w:r w:rsidRPr="00715AED">
        <w:rPr>
          <w:rFonts w:ascii="Times New Roman" w:eastAsia="MS Mincho" w:hAnsi="Times New Roman" w:cs="Times New Roman"/>
          <w:lang w:eastAsia="en-GB"/>
        </w:rPr>
        <w:t xml:space="preserve">максимального размера дохода, рассчитанного в соответствии с п. 9.3 решения о выпуске в отношении Облигаций класса «Б», (в) </w:t>
      </w:r>
      <w:r w:rsidRPr="00715AED">
        <w:rPr>
          <w:rFonts w:ascii="Times New Roman" w:eastAsia="Times New Roman" w:hAnsi="Times New Roman" w:cs="Times New Roman"/>
          <w:lang w:eastAsia="en-GB"/>
        </w:rPr>
        <w:t>а также процентов за несвоевременную выплату соответствующей номинальной стоимости (части номинальной стоимости) Облигаций класса «Б» или купонного дохода в размере, 0,00001</w:t>
      </w:r>
      <w:proofErr w:type="gramEnd"/>
      <w:r w:rsidRPr="00715AED">
        <w:rPr>
          <w:rFonts w:ascii="Times New Roman" w:eastAsia="Times New Roman" w:hAnsi="Times New Roman" w:cs="Times New Roman"/>
          <w:lang w:eastAsia="en-GB"/>
        </w:rPr>
        <w:t>%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«Б» или на сумму просроченной задолженности Эмитента по выплате процентного (купонного) дохода по Облигациям класса «Б»</w:t>
      </w:r>
      <w:r w:rsidRPr="00715AED">
        <w:rPr>
          <w:rFonts w:ascii="Times New Roman" w:eastAsia="MS Mincho" w:hAnsi="Times New Roman" w:cs="Times New Roman"/>
          <w:lang w:eastAsia="en-GB"/>
        </w:rPr>
        <w:t xml:space="preserve">. </w:t>
      </w:r>
      <w:r w:rsidRPr="00715AED">
        <w:rPr>
          <w:rFonts w:ascii="Times New Roman" w:eastAsia="Times New Roman" w:hAnsi="Times New Roman" w:cs="Times New Roman"/>
          <w:lang w:eastAsia="en-GB"/>
        </w:rPr>
        <w:t>При этом, в случае осуществления Эмитентом частичного погашения Облигаций класса «Б» в предыдущих купонных периодах, накопленный процентный (купонный) доход определяется исходя из непогашенной в предыдущих купонных периодах части номинальной стоимости Облигаций класса «Б».</w:t>
      </w:r>
    </w:p>
    <w:p w:rsidR="00715AED" w:rsidRPr="00715AED" w:rsidRDefault="00715AED" w:rsidP="00715AED">
      <w:pPr>
        <w:spacing w:after="120" w:line="240" w:lineRule="auto"/>
        <w:ind w:left="1980"/>
        <w:jc w:val="both"/>
        <w:rPr>
          <w:rFonts w:ascii="Times New Roman" w:eastAsia="MS Mincho" w:hAnsi="Times New Roman" w:cs="Times New Roman"/>
          <w:lang w:eastAsia="en-GB"/>
        </w:rPr>
      </w:pPr>
      <w:proofErr w:type="gramStart"/>
      <w:r w:rsidRPr="00715AED">
        <w:rPr>
          <w:rFonts w:ascii="Times New Roman" w:eastAsia="MS Mincho" w:hAnsi="Times New Roman" w:cs="Times New Roman"/>
          <w:lang w:eastAsia="en-GB"/>
        </w:rPr>
        <w:t>Владельцы Облигаций класса «В», при этом, имеют право требовать выплаты денежных средств в сумме (а) непогашенной номинальной стоимости Облигаций класса «В» и (б)</w:t>
      </w:r>
      <w:r w:rsidRPr="00715AED">
        <w:rPr>
          <w:rFonts w:ascii="Times New Roman" w:eastAsia="MS Mincho" w:hAnsi="Times New Roman" w:cs="Times New Roman"/>
          <w:lang w:val="en-GB" w:eastAsia="en-GB"/>
        </w:rPr>
        <w:t> </w:t>
      </w:r>
      <w:r w:rsidRPr="00715AED">
        <w:rPr>
          <w:rFonts w:ascii="Times New Roman" w:eastAsia="MS Mincho" w:hAnsi="Times New Roman" w:cs="Times New Roman"/>
          <w:lang w:eastAsia="en-GB"/>
        </w:rPr>
        <w:t xml:space="preserve"> процентного (купонного) дохода, рассчитанного в соответствии с п. 9.3 решения о выпуске в отношении Облигаций класса «В», (в) </w:t>
      </w:r>
      <w:r w:rsidRPr="00715AED">
        <w:rPr>
          <w:rFonts w:ascii="Times New Roman" w:eastAsia="Times New Roman" w:hAnsi="Times New Roman" w:cs="Times New Roman"/>
          <w:lang w:eastAsia="en-GB"/>
        </w:rPr>
        <w:t>а также процентов за несвоевременную выплату соответствующей номинальной стоимости (части номинальной стоимости) Облигаций класса «В» или купонного дохода в</w:t>
      </w:r>
      <w:proofErr w:type="gramEnd"/>
      <w:r w:rsidRPr="00715AED">
        <w:rPr>
          <w:rFonts w:ascii="Times New Roman" w:eastAsia="Times New Roman" w:hAnsi="Times New Roman" w:cs="Times New Roman"/>
          <w:lang w:eastAsia="en-GB"/>
        </w:rPr>
        <w:t xml:space="preserve"> размере, 0,00001% годовых за каждый день просрочки, начисляемых на сумму просроченной задолженности Эмитента по выплате номинальной стоимости (части номинальной стоимости) Облигаций класса «В» или на сумму просроченной задолженности Эмитента по выплате процентного (купонного) дохода по Облигациям</w:t>
      </w:r>
      <w:r w:rsidRPr="00715AED">
        <w:rPr>
          <w:rFonts w:ascii="Times New Roman" w:eastAsia="MS Mincho" w:hAnsi="Times New Roman" w:cs="Times New Roman"/>
          <w:lang w:eastAsia="en-GB"/>
        </w:rPr>
        <w:t xml:space="preserve"> класса «</w:t>
      </w:r>
      <w:proofErr w:type="gramStart"/>
      <w:r w:rsidRPr="00715AED">
        <w:rPr>
          <w:rFonts w:ascii="Times New Roman" w:eastAsia="MS Mincho" w:hAnsi="Times New Roman" w:cs="Times New Roman"/>
          <w:lang w:eastAsia="en-GB"/>
        </w:rPr>
        <w:t>В</w:t>
      </w:r>
      <w:proofErr w:type="gramEnd"/>
      <w:r w:rsidRPr="00715AED">
        <w:rPr>
          <w:rFonts w:ascii="Times New Roman" w:eastAsia="MS Mincho" w:hAnsi="Times New Roman" w:cs="Times New Roman"/>
          <w:lang w:eastAsia="en-GB"/>
        </w:rPr>
        <w:t xml:space="preserve">». </w:t>
      </w:r>
    </w:p>
    <w:p w:rsidR="00715AED" w:rsidRPr="00715AED" w:rsidRDefault="00715AED" w:rsidP="00715AED">
      <w:pPr>
        <w:numPr>
          <w:ilvl w:val="0"/>
          <w:numId w:val="19"/>
        </w:numPr>
        <w:tabs>
          <w:tab w:val="num" w:pos="1545"/>
          <w:tab w:val="num" w:pos="1980"/>
          <w:tab w:val="left" w:pos="2552"/>
        </w:tabs>
        <w:autoSpaceDE w:val="0"/>
        <w:autoSpaceDN w:val="0"/>
        <w:adjustRightInd w:val="0"/>
        <w:spacing w:after="120" w:line="240" w:lineRule="auto"/>
        <w:ind w:left="1979" w:hanging="561"/>
        <w:jc w:val="both"/>
        <w:rPr>
          <w:rFonts w:ascii="Times New Roman" w:eastAsia="MS Mincho" w:hAnsi="Times New Roman" w:cs="Times New Roman"/>
          <w:lang w:eastAsia="en-GB"/>
        </w:rPr>
      </w:pPr>
      <w:r w:rsidRPr="00715AED">
        <w:rPr>
          <w:rFonts w:ascii="Times New Roman" w:eastAsia="Times New Roman" w:hAnsi="Times New Roman" w:cs="Times New Roman"/>
          <w:lang w:eastAsia="en-GB"/>
        </w:rPr>
        <w:t xml:space="preserve">        </w:t>
      </w:r>
      <w:proofErr w:type="gramStart"/>
      <w:r w:rsidRPr="00715AED">
        <w:rPr>
          <w:rFonts w:ascii="Times New Roman" w:eastAsia="Times New Roman" w:hAnsi="Times New Roman" w:cs="Times New Roman"/>
          <w:lang w:eastAsia="en-GB"/>
        </w:rPr>
        <w:t>сумма, вырученная от реализации Ипотечного покрытия распределяется</w:t>
      </w:r>
      <w:proofErr w:type="gramEnd"/>
      <w:r w:rsidRPr="00715AED">
        <w:rPr>
          <w:rFonts w:ascii="Times New Roman" w:eastAsia="Times New Roman" w:hAnsi="Times New Roman" w:cs="Times New Roman"/>
          <w:lang w:eastAsia="en-GB"/>
        </w:rPr>
        <w:t xml:space="preserve"> между заявившими свои требования к взысканию до даты проведения публичных торгов, в порядке, предусмотренном законодательством РФ (далее также – «</w:t>
      </w:r>
      <w:r w:rsidRPr="00715AED">
        <w:rPr>
          <w:rFonts w:ascii="Times New Roman" w:eastAsia="Times New Roman" w:hAnsi="Times New Roman" w:cs="Times New Roman"/>
          <w:b/>
          <w:lang w:eastAsia="en-GB"/>
        </w:rPr>
        <w:t>Требования к взысканию</w:t>
      </w:r>
      <w:r w:rsidRPr="00715AED">
        <w:rPr>
          <w:rFonts w:ascii="Times New Roman" w:eastAsia="Times New Roman" w:hAnsi="Times New Roman" w:cs="Times New Roman"/>
          <w:lang w:eastAsia="en-GB"/>
        </w:rPr>
        <w:t>»), залогодержателями, другими кредиторами залогодателя и самим залогодателем. Требования вышеуказанных залогодержателей (владельцев Облигаций класса «А», владельцев Облигаций класса «Б», владельцев Облигаций класса «В») удовлетворяются преимущественно перед требованиями других кредиторов. При этом требования владельцев Облигаций класса «А» об обращении взыскания на Ипотечное покрытие подлежат удовлетворению преимущественно перед удовлетворением аналогичных требований владельцев Облигаций класса «Б» и владельцев Облигаций класса «В». Требования владельцев Облигаций класса «Б» об обращении взыскания на Ипотечное покрытие подлежат удовлетворению после полного погашения всех, находящихся в обращении, Облигаций класса «А», но преимущественно перед удовлетворением аналогичных требований владельцев Облигаций класса «В». Требования владельцев Облигаций класса «В» об обращении взыскания на Ипотечное покрытие подлежат удовлетворению после полного погашения всех находящихся в обращении Облигаций класса «А» и Облигаций класса «Б».</w:t>
      </w:r>
    </w:p>
    <w:p w:rsidR="00715AED" w:rsidRPr="00715AED" w:rsidRDefault="00715AED" w:rsidP="00715AED">
      <w:pPr>
        <w:tabs>
          <w:tab w:val="num" w:pos="1980"/>
          <w:tab w:val="left" w:pos="2552"/>
        </w:tabs>
        <w:autoSpaceDE w:val="0"/>
        <w:autoSpaceDN w:val="0"/>
        <w:adjustRightInd w:val="0"/>
        <w:spacing w:after="120" w:line="240" w:lineRule="auto"/>
        <w:ind w:left="1979"/>
        <w:jc w:val="both"/>
        <w:rPr>
          <w:rFonts w:ascii="Times New Roman" w:eastAsia="MS Mincho" w:hAnsi="Times New Roman" w:cs="Times New Roman"/>
          <w:lang w:eastAsia="en-GB"/>
        </w:rPr>
      </w:pPr>
      <w:r w:rsidRPr="00715AED">
        <w:rPr>
          <w:rFonts w:ascii="Times New Roman" w:eastAsia="Times New Roman" w:hAnsi="Times New Roman" w:cs="Times New Roman"/>
          <w:lang w:eastAsia="en-GB"/>
        </w:rPr>
        <w:lastRenderedPageBreak/>
        <w:t xml:space="preserve">Денежные средства, оставшиеся после удовлетворения указанных требований, возвращаются Эмитенту и распределяются в соответствии с Порядком распределения процентных поступлений.  </w:t>
      </w:r>
    </w:p>
    <w:p w:rsidR="00715AED" w:rsidRPr="00715AED" w:rsidRDefault="00715AED" w:rsidP="00715AED">
      <w:pPr>
        <w:numPr>
          <w:ilvl w:val="0"/>
          <w:numId w:val="23"/>
        </w:numPr>
        <w:autoSpaceDE w:val="0"/>
        <w:autoSpaceDN w:val="0"/>
        <w:spacing w:after="120" w:line="240" w:lineRule="auto"/>
        <w:ind w:left="1985" w:hanging="567"/>
        <w:jc w:val="both"/>
        <w:rPr>
          <w:rFonts w:ascii="Times New Roman" w:eastAsia="MS Mincho" w:hAnsi="Times New Roman" w:cs="Times New Roman"/>
          <w:lang w:eastAsia="en-GB"/>
        </w:rPr>
      </w:pPr>
      <w:proofErr w:type="gramStart"/>
      <w:r w:rsidRPr="00715AED">
        <w:rPr>
          <w:rFonts w:ascii="Times New Roman" w:eastAsia="Times New Roman" w:hAnsi="Times New Roman" w:cs="Times New Roman"/>
          <w:lang w:eastAsia="en-GB"/>
        </w:rPr>
        <w:t xml:space="preserve">Если сумма, полученная от реализации имущества, составляющего Ипотечное покрытие, окажется меньше суммы, которую имеют право требовать владельцы Облигаций класса «А», то исполнение обязательств Эмитента в отношении владельцев Облигаций класса «А» осуществляется преимущественно перед обязательствами Эмитента в отношении владельцев Облигаций класса «Б» и обязательствами Эмитента в отношении владельцев Облигаций класса «В» в следующем порядке: </w:t>
      </w:r>
      <w:r w:rsidRPr="00715AED">
        <w:rPr>
          <w:rFonts w:ascii="Times New Roman" w:eastAsia="MS Mincho" w:hAnsi="Times New Roman" w:cs="Times New Roman"/>
          <w:lang w:eastAsia="en-GB"/>
        </w:rPr>
        <w:t xml:space="preserve"> </w:t>
      </w:r>
      <w:proofErr w:type="gramEnd"/>
    </w:p>
    <w:p w:rsidR="00715AED" w:rsidRPr="00715AED" w:rsidRDefault="00715AED" w:rsidP="00715AED">
      <w:pPr>
        <w:numPr>
          <w:ilvl w:val="0"/>
          <w:numId w:val="20"/>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осуществление пропорциональных выплат накопленного процентного (купонного) дохода владельцам Облигаций класса «А»;</w:t>
      </w:r>
    </w:p>
    <w:p w:rsidR="00715AED" w:rsidRPr="00715AED" w:rsidRDefault="00715AED" w:rsidP="00715AED">
      <w:pPr>
        <w:numPr>
          <w:ilvl w:val="0"/>
          <w:numId w:val="20"/>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осуществление пропорциональных выплат владельцам Облигаций класса «А» в счет погашения непогашенного остатка номинальной стоимости Облигаций класса «А».</w:t>
      </w:r>
    </w:p>
    <w:p w:rsidR="00715AED" w:rsidRPr="00715AED" w:rsidRDefault="00715AED" w:rsidP="00715AED">
      <w:pPr>
        <w:spacing w:after="120" w:line="240" w:lineRule="auto"/>
        <w:ind w:left="1979"/>
        <w:jc w:val="both"/>
        <w:rPr>
          <w:rFonts w:ascii="Times New Roman" w:eastAsia="MS Mincho" w:hAnsi="Times New Roman" w:cs="Times New Roman"/>
          <w:lang w:eastAsia="en-GB"/>
        </w:rPr>
      </w:pPr>
      <w:proofErr w:type="gramStart"/>
      <w:r w:rsidRPr="00715AED">
        <w:rPr>
          <w:rFonts w:ascii="Times New Roman" w:eastAsia="Times New Roman" w:hAnsi="Times New Roman" w:cs="Times New Roman"/>
          <w:lang w:eastAsia="en-GB"/>
        </w:rPr>
        <w:t>Если сумма, полученная от реализации имущества, составляющего Ипотечное покрытие, и оставшаяся после погашения всех, находящихся в обращении Облигаций класса «А» окажется меньше суммы, которую имеют право требовать владельцы Облигаций класса «Б», то исполнение обязательств Эмитента в отношении владельцев Облигаций класса «Б» осуществляется преимущественно перед обязательствами Эмитента в отношении</w:t>
      </w:r>
      <w:r w:rsidRPr="00715AED" w:rsidDel="00B92F57">
        <w:rPr>
          <w:rFonts w:ascii="Times New Roman" w:eastAsia="Times New Roman" w:hAnsi="Times New Roman" w:cs="Times New Roman"/>
          <w:lang w:eastAsia="en-GB"/>
        </w:rPr>
        <w:t xml:space="preserve"> </w:t>
      </w:r>
      <w:r w:rsidRPr="00715AED">
        <w:rPr>
          <w:rFonts w:ascii="Times New Roman" w:eastAsia="Times New Roman" w:hAnsi="Times New Roman" w:cs="Times New Roman"/>
          <w:lang w:eastAsia="en-GB"/>
        </w:rPr>
        <w:t>владельцев Облигаций класса «В» в следующем порядке:</w:t>
      </w:r>
      <w:proofErr w:type="gramEnd"/>
    </w:p>
    <w:p w:rsidR="00715AED" w:rsidRPr="00715AED" w:rsidRDefault="00715AED" w:rsidP="00715AED">
      <w:pPr>
        <w:numPr>
          <w:ilvl w:val="0"/>
          <w:numId w:val="20"/>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осуществление пропорциональных выплат максимального размера дохода, рассчитанного в соответствии с п. 9.3 решения о выпуске в отношении Облигаций класса «Б»;</w:t>
      </w:r>
    </w:p>
    <w:p w:rsidR="00715AED" w:rsidRPr="00715AED" w:rsidRDefault="00715AED" w:rsidP="00715AED">
      <w:pPr>
        <w:numPr>
          <w:ilvl w:val="0"/>
          <w:numId w:val="20"/>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осуществление пропорциональных выплат владельцам Облигаций класса «Б» в счет погашения непогашенного остатка номинальной стоимости Облигаций класса «Б».</w:t>
      </w:r>
    </w:p>
    <w:p w:rsidR="00715AED" w:rsidRPr="00715AED" w:rsidRDefault="00715AED" w:rsidP="00715AED">
      <w:pPr>
        <w:spacing w:after="120" w:line="240" w:lineRule="auto"/>
        <w:ind w:left="1979"/>
        <w:jc w:val="both"/>
        <w:rPr>
          <w:rFonts w:ascii="Times New Roman" w:eastAsia="MS Mincho" w:hAnsi="Times New Roman" w:cs="Times New Roman"/>
          <w:lang w:eastAsia="en-GB"/>
        </w:rPr>
      </w:pPr>
      <w:r w:rsidRPr="00715AED">
        <w:rPr>
          <w:rFonts w:ascii="Times New Roman" w:eastAsia="Times New Roman" w:hAnsi="Times New Roman" w:cs="Times New Roman"/>
          <w:lang w:eastAsia="en-GB"/>
        </w:rPr>
        <w:t>Если сумма, полученная от реализации имущества, составляющего Ипотечное покрытие, и оставшаяся после погашения всех, находящихся в обращении Облигаций класса «А» и Облигаций класса «Б» окажется меньше суммы, которую имеют право требовать владельцы Облигаций класса «В», то исполнение обязательств Эмитента в отношении владельцев Облигаций класса «</w:t>
      </w:r>
      <w:proofErr w:type="gramStart"/>
      <w:r w:rsidRPr="00715AED">
        <w:rPr>
          <w:rFonts w:ascii="Times New Roman" w:eastAsia="Times New Roman" w:hAnsi="Times New Roman" w:cs="Times New Roman"/>
          <w:lang w:eastAsia="en-GB"/>
        </w:rPr>
        <w:t>В</w:t>
      </w:r>
      <w:proofErr w:type="gramEnd"/>
      <w:r w:rsidRPr="00715AED">
        <w:rPr>
          <w:rFonts w:ascii="Times New Roman" w:eastAsia="Times New Roman" w:hAnsi="Times New Roman" w:cs="Times New Roman"/>
          <w:lang w:eastAsia="en-GB"/>
        </w:rPr>
        <w:t xml:space="preserve">» осуществляется </w:t>
      </w:r>
      <w:proofErr w:type="gramStart"/>
      <w:r w:rsidRPr="00715AED">
        <w:rPr>
          <w:rFonts w:ascii="Times New Roman" w:eastAsia="Times New Roman" w:hAnsi="Times New Roman" w:cs="Times New Roman"/>
          <w:lang w:eastAsia="en-GB"/>
        </w:rPr>
        <w:t>в</w:t>
      </w:r>
      <w:proofErr w:type="gramEnd"/>
      <w:r w:rsidRPr="00715AED">
        <w:rPr>
          <w:rFonts w:ascii="Times New Roman" w:eastAsia="Times New Roman" w:hAnsi="Times New Roman" w:cs="Times New Roman"/>
          <w:lang w:eastAsia="en-GB"/>
        </w:rPr>
        <w:t xml:space="preserve"> следующем порядке:</w:t>
      </w:r>
    </w:p>
    <w:p w:rsidR="00715AED" w:rsidRPr="00715AED" w:rsidRDefault="00715AED" w:rsidP="00715AED">
      <w:pPr>
        <w:numPr>
          <w:ilvl w:val="0"/>
          <w:numId w:val="20"/>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осуществление пропорциональных выплат процентного (купонного) дохода владельцам Облигаций класса «В»;</w:t>
      </w:r>
    </w:p>
    <w:p w:rsidR="00715AED" w:rsidRPr="00715AED" w:rsidRDefault="00715AED" w:rsidP="00715AED">
      <w:pPr>
        <w:numPr>
          <w:ilvl w:val="0"/>
          <w:numId w:val="20"/>
        </w:numPr>
        <w:tabs>
          <w:tab w:val="num" w:pos="2340"/>
        </w:tabs>
        <w:autoSpaceDE w:val="0"/>
        <w:autoSpaceDN w:val="0"/>
        <w:spacing w:after="120" w:line="240" w:lineRule="auto"/>
        <w:ind w:left="23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осуществление пропорциональных выплат владельцам Облигаций класса «В» в счет погашения непогашенного остатка номинальной стоимости Облигаций класса «В»;</w:t>
      </w:r>
    </w:p>
    <w:p w:rsidR="00715AED" w:rsidRPr="00715AED" w:rsidRDefault="00715AED" w:rsidP="00715AED">
      <w:pPr>
        <w:numPr>
          <w:ilvl w:val="0"/>
          <w:numId w:val="23"/>
        </w:numPr>
        <w:autoSpaceDE w:val="0"/>
        <w:autoSpaceDN w:val="0"/>
        <w:spacing w:after="120" w:line="240" w:lineRule="auto"/>
        <w:ind w:left="1985" w:hanging="567"/>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 xml:space="preserve">денежные средства, полученные от реализации имущества, составляющего Ипотечное покрытие, перечисляются в безналичном порядке в валюте Российской Федерации; </w:t>
      </w:r>
    </w:p>
    <w:p w:rsidR="00715AED" w:rsidRPr="00715AED" w:rsidRDefault="00715AED" w:rsidP="00715AED">
      <w:pPr>
        <w:numPr>
          <w:ilvl w:val="0"/>
          <w:numId w:val="23"/>
        </w:numPr>
        <w:autoSpaceDE w:val="0"/>
        <w:autoSpaceDN w:val="0"/>
        <w:spacing w:after="120" w:line="240" w:lineRule="auto"/>
        <w:ind w:left="1985" w:hanging="567"/>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 xml:space="preserve">Эмитент вправе прекратить обращение взыскания на имущество, составляющее Ипотечное покрытие, и его реализацию, исполнив обеспеченные залогом Ипотечного покрытия обязательства или те из них, исполнение которых просрочено. </w:t>
      </w:r>
      <w:proofErr w:type="gramStart"/>
      <w:r w:rsidRPr="00715AED">
        <w:rPr>
          <w:rFonts w:ascii="Times New Roman" w:eastAsia="MS Mincho" w:hAnsi="Times New Roman" w:cs="Times New Roman"/>
          <w:lang w:eastAsia="en-GB"/>
        </w:rPr>
        <w:t>Это право может быть осуществлено Эмитентом в любое время до момента реализации Ипотечного покрытия с публичных торгов либо перехода имущества, составляющего Ипотечное покрытие, в собственность владельцев Облигаций класса «А», владельцев Облигаций класса «Б» и владельцев Облигаций класса «В» в порядке, предусмотренном законодательством Российской Федерации;</w:t>
      </w:r>
      <w:proofErr w:type="gramEnd"/>
    </w:p>
    <w:p w:rsidR="00715AED" w:rsidRPr="00715AED" w:rsidRDefault="00715AED" w:rsidP="00715AED">
      <w:pPr>
        <w:numPr>
          <w:ilvl w:val="0"/>
          <w:numId w:val="18"/>
        </w:numPr>
        <w:tabs>
          <w:tab w:val="num" w:pos="1980"/>
        </w:tabs>
        <w:autoSpaceDE w:val="0"/>
        <w:autoSpaceDN w:val="0"/>
        <w:spacing w:after="120" w:line="240" w:lineRule="auto"/>
        <w:ind w:left="1979" w:hanging="539"/>
        <w:jc w:val="both"/>
        <w:rPr>
          <w:rFonts w:ascii="Times New Roman" w:eastAsia="MS Mincho" w:hAnsi="Times New Roman" w:cs="Times New Roman"/>
          <w:lang w:eastAsia="en-GB"/>
        </w:rPr>
      </w:pPr>
      <w:r w:rsidRPr="00715AED">
        <w:rPr>
          <w:rFonts w:ascii="Times New Roman" w:eastAsia="Times New Roman" w:hAnsi="Times New Roman" w:cs="Times New Roman"/>
          <w:lang w:eastAsia="en-GB"/>
        </w:rPr>
        <w:lastRenderedPageBreak/>
        <w:t>в случае, когда по основаниям, предусмотренным законодательством Российской Федерации, имущество, составляющее Ипотечное покрытие, должно перейти в собственность владельцев облигаций, имущество, составляющее Ипотечное покрытие, переходит в общую долевую собственность соответствующих владельцев Облигаций класса «А»; в части, превышающей размер обязательств Эмитента в отношении владельцев Облигаций класса «А» – в общую долевую собственность соответствующих владельцев Облигаций класса «Б», а в части, превышающей размер обязательств Эмитента в отношении владельцев Облигаций класса «А» и владельцев Облигаций класса «Б» – в общую долевую собственность соответствующих владельцев Облигаций класса «В». Переход имущества, составляющего Ипотечное покрытие, в общую долевую собственность владельцев Облигаций класса «А», владельцев Облигаций класса «Б» и владельцев Облигаций класса «В» осуществляется в порядке, предусмотренном Законом об ИЦБ, Законом об ипотеке и общим гражданским законодательством Российской Федерации;</w:t>
      </w:r>
    </w:p>
    <w:p w:rsidR="00715AED" w:rsidRPr="00715AED" w:rsidRDefault="00715AED" w:rsidP="00715AED">
      <w:pPr>
        <w:numPr>
          <w:ilvl w:val="0"/>
          <w:numId w:val="18"/>
        </w:numPr>
        <w:tabs>
          <w:tab w:val="num" w:pos="1980"/>
        </w:tabs>
        <w:autoSpaceDE w:val="0"/>
        <w:autoSpaceDN w:val="0"/>
        <w:spacing w:after="120" w:line="240" w:lineRule="auto"/>
        <w:ind w:left="1979" w:hanging="539"/>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 xml:space="preserve">при получении НРД уведомления от Эмитента о выплате владельцам Облигаций номинальной стоимости Облигаций (остатка номинальной стоимости, если ее часть уже была выплачена владельцам Облигаций) и накопленного процентного (купонного) дохода за счет денежных средств, вырученных от реализации Ипотечного покрытия, или уведомления от Эмитента о факте перехода имущества, составляющего Ипотечное покрытие, в общую долевую собственность владельцев Облигаций, НРД производит списание Облигаций </w:t>
      </w:r>
      <w:proofErr w:type="spellStart"/>
      <w:proofErr w:type="gramStart"/>
      <w:r w:rsidRPr="00715AED">
        <w:rPr>
          <w:rFonts w:ascii="Times New Roman" w:eastAsia="MS Mincho" w:hAnsi="Times New Roman" w:cs="Times New Roman"/>
          <w:lang w:eastAsia="en-GB"/>
        </w:rPr>
        <w:t>c</w:t>
      </w:r>
      <w:proofErr w:type="gramEnd"/>
      <w:r w:rsidRPr="00715AED">
        <w:rPr>
          <w:rFonts w:ascii="Times New Roman" w:eastAsia="MS Mincho" w:hAnsi="Times New Roman" w:cs="Times New Roman"/>
          <w:lang w:eastAsia="en-GB"/>
        </w:rPr>
        <w:t>о</w:t>
      </w:r>
      <w:proofErr w:type="spellEnd"/>
      <w:r w:rsidRPr="00715AED">
        <w:rPr>
          <w:rFonts w:ascii="Times New Roman" w:eastAsia="MS Mincho" w:hAnsi="Times New Roman" w:cs="Times New Roman"/>
          <w:lang w:eastAsia="en-GB"/>
        </w:rPr>
        <w:t xml:space="preserve"> счетов депонентов в соответствии с условиями осуществления депозитарной деятельности НРД.</w:t>
      </w:r>
    </w:p>
    <w:p w:rsidR="00715AED" w:rsidRPr="00715AED" w:rsidRDefault="00715AED" w:rsidP="00715AED">
      <w:pPr>
        <w:numPr>
          <w:ilvl w:val="0"/>
          <w:numId w:val="30"/>
        </w:numPr>
        <w:tabs>
          <w:tab w:val="num" w:pos="1418"/>
          <w:tab w:val="num" w:pos="3960"/>
        </w:tabs>
        <w:autoSpaceDE w:val="0"/>
        <w:autoSpaceDN w:val="0"/>
        <w:spacing w:after="120" w:line="240" w:lineRule="auto"/>
        <w:ind w:left="1418" w:hanging="567"/>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иные условия залога Ипотечного покрытия:</w:t>
      </w:r>
    </w:p>
    <w:p w:rsidR="00715AED" w:rsidRPr="00715AED" w:rsidRDefault="00715AED" w:rsidP="00715AED">
      <w:pPr>
        <w:spacing w:after="120" w:line="240" w:lineRule="auto"/>
        <w:ind w:left="14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Денежные средства, полученные в счет исполнения обеспеченных ипотекой обязательств, требования по которым составляют Ипотечное покрытие, подлежат включению в состав Ипотечного покрытия в объеме, необходимом для соблюдения требований к размеру ипотечного покрытия, установленных Законом об ИЦБ и подзаконными нормативными правовыми актами.</w:t>
      </w:r>
    </w:p>
    <w:p w:rsidR="00715AED" w:rsidRPr="00715AED" w:rsidRDefault="00715AED" w:rsidP="00715AED">
      <w:pPr>
        <w:spacing w:after="120" w:line="240" w:lineRule="auto"/>
        <w:ind w:left="14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В Ипотечное покрытие включаются денежные средства, составляющие Резерв специального назначения, но не включаются денежные средства, составляющие Резерв на непредвиденные расходы, как они определены в п. 16 Решения о выпуске</w:t>
      </w:r>
      <w:r w:rsidRPr="00715AED">
        <w:rPr>
          <w:rFonts w:ascii="Times New Roman" w:eastAsia="MS Mincho" w:hAnsi="Times New Roman" w:cs="Times New Roman"/>
          <w:bCs/>
          <w:iCs/>
          <w:lang w:eastAsia="en-GB"/>
        </w:rPr>
        <w:t xml:space="preserve"> облигаций</w:t>
      </w:r>
      <w:r w:rsidRPr="00715AED">
        <w:rPr>
          <w:rFonts w:ascii="Times New Roman" w:eastAsia="MS Mincho" w:hAnsi="Times New Roman" w:cs="Times New Roman"/>
          <w:lang w:eastAsia="en-GB"/>
        </w:rPr>
        <w:t>.</w:t>
      </w:r>
    </w:p>
    <w:p w:rsidR="00715AED" w:rsidRPr="00715AED" w:rsidRDefault="00715AED" w:rsidP="00715AED">
      <w:pPr>
        <w:spacing w:after="120" w:line="240" w:lineRule="auto"/>
        <w:ind w:left="14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Облигация с обеспечением предоставляет ее владельцу все права, возникающие из такого обеспечения.</w:t>
      </w:r>
    </w:p>
    <w:p w:rsidR="00715AED" w:rsidRPr="00715AED" w:rsidRDefault="00715AED" w:rsidP="00715AED">
      <w:pPr>
        <w:spacing w:after="120" w:line="240" w:lineRule="auto"/>
        <w:ind w:left="14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С переходом прав на облигацию с обеспечением к новому владельцу (приобретателю) переходят все права, вытекающие из такого обеспечения.</w:t>
      </w:r>
    </w:p>
    <w:p w:rsidR="00715AED" w:rsidRPr="00715AED" w:rsidRDefault="00715AED" w:rsidP="00715AED">
      <w:pPr>
        <w:spacing w:after="120" w:line="240" w:lineRule="auto"/>
        <w:ind w:left="1440"/>
        <w:jc w:val="both"/>
        <w:rPr>
          <w:rFonts w:ascii="Times New Roman" w:eastAsia="MS Mincho" w:hAnsi="Times New Roman" w:cs="Times New Roman"/>
          <w:lang w:eastAsia="en-GB"/>
        </w:rPr>
      </w:pPr>
      <w:r w:rsidRPr="00715AED">
        <w:rPr>
          <w:rFonts w:ascii="Times New Roman" w:eastAsia="MS Mincho" w:hAnsi="Times New Roman" w:cs="Times New Roman"/>
          <w:lang w:eastAsia="en-GB"/>
        </w:rPr>
        <w:t>Передача прав, возникших из предоставленного обеспечения, без передачи прав на облигацию является недействительной.</w:t>
      </w:r>
    </w:p>
    <w:p w:rsidR="00715AED" w:rsidRPr="00715AED" w:rsidRDefault="00715AED" w:rsidP="00715AED">
      <w:pPr>
        <w:spacing w:after="120" w:line="240" w:lineRule="auto"/>
        <w:ind w:left="1440"/>
        <w:jc w:val="both"/>
        <w:rPr>
          <w:rFonts w:ascii="Times New Roman" w:eastAsia="MS Mincho" w:hAnsi="Times New Roman" w:cs="Times New Roman"/>
          <w:lang w:eastAsia="en-GB"/>
        </w:rPr>
      </w:pPr>
      <w:r w:rsidRPr="00715AED">
        <w:rPr>
          <w:rFonts w:ascii="Times New Roman" w:eastAsia="Times New Roman" w:hAnsi="Times New Roman" w:cs="Times New Roman"/>
          <w:lang w:eastAsia="en-GB"/>
        </w:rPr>
        <w:t>Договор залога, которым обеспечивается исполнение обязательств по облигациям, считается заключенным с момента возникновения у их первого владельца (приобретателя) прав на такие облигации.</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bCs/>
          <w:lang w:eastAsia="ru-RU"/>
        </w:rPr>
      </w:pPr>
      <w:r w:rsidRPr="00715AED">
        <w:rPr>
          <w:rFonts w:ascii="Times New Roman" w:eastAsia="Times New Roman" w:hAnsi="Times New Roman" w:cs="Times New Roman"/>
          <w:bCs/>
          <w:lang w:eastAsia="ru-RU"/>
        </w:rPr>
        <w:t xml:space="preserve">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 </w:t>
      </w:r>
    </w:p>
    <w:p w:rsidR="00715AED" w:rsidRPr="00715AED" w:rsidRDefault="00715AED" w:rsidP="00715AED">
      <w:pPr>
        <w:autoSpaceDE w:val="0"/>
        <w:autoSpaceDN w:val="0"/>
        <w:adjustRightInd w:val="0"/>
        <w:spacing w:after="120" w:line="240" w:lineRule="auto"/>
        <w:jc w:val="both"/>
        <w:rPr>
          <w:rFonts w:ascii="Times New Roman" w:eastAsia="Times New Roman" w:hAnsi="Times New Roman" w:cs="Times New Roman"/>
          <w:b/>
          <w:bCs/>
          <w:lang w:eastAsia="ru-RU"/>
        </w:rPr>
      </w:pPr>
      <w:r w:rsidRPr="00715AED">
        <w:rPr>
          <w:rFonts w:ascii="Times New Roman" w:eastAsia="Times New Roman" w:hAnsi="Times New Roman" w:cs="Times New Roman"/>
          <w:b/>
          <w:bCs/>
          <w:lang w:eastAsia="ru-RU"/>
        </w:rPr>
        <w:t xml:space="preserve">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w:t>
      </w:r>
      <w:r w:rsidRPr="00715AED">
        <w:rPr>
          <w:rFonts w:ascii="Times New Roman" w:eastAsia="Times New Roman" w:hAnsi="Times New Roman" w:cs="Times New Roman"/>
          <w:b/>
          <w:bCs/>
          <w:lang w:eastAsia="ru-RU"/>
        </w:rPr>
        <w:lastRenderedPageBreak/>
        <w:t>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715AED" w:rsidRPr="00715AED" w:rsidRDefault="00715AED" w:rsidP="00715AED">
      <w:pPr>
        <w:autoSpaceDE w:val="0"/>
        <w:autoSpaceDN w:val="0"/>
        <w:spacing w:after="120" w:line="240" w:lineRule="auto"/>
        <w:jc w:val="both"/>
        <w:rPr>
          <w:rFonts w:ascii="Times New Roman" w:eastAsia="Times New Roman" w:hAnsi="Times New Roman" w:cs="Times New Roman"/>
          <w:lang w:eastAsia="ru-RU"/>
        </w:rPr>
      </w:pPr>
      <w:r w:rsidRPr="00715AED">
        <w:rPr>
          <w:rFonts w:ascii="Times New Roman" w:eastAsia="Times New Roman" w:hAnsi="Times New Roman" w:cs="Times New Roman"/>
          <w:lang w:eastAsia="ru-RU"/>
        </w:rPr>
        <w:t>Предоставление третьими лицами обеспечения исполнения обязательств Эмитента по Облигациям не предусматривается.</w:t>
      </w:r>
    </w:p>
    <w:p w:rsidR="003C7ECE" w:rsidRDefault="009A1FC3"/>
    <w:sectPr w:rsidR="003C7ECE" w:rsidSect="00A32323">
      <w:footerReference w:type="default" r:id="rId7"/>
      <w:pgSz w:w="11906" w:h="16838"/>
      <w:pgMar w:top="1134" w:right="850" w:bottom="1134" w:left="1701" w:header="708" w:footer="708" w:gutter="0"/>
      <w:pgNumType w:start="60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AED" w:rsidRDefault="00715AED" w:rsidP="00715AED">
      <w:pPr>
        <w:spacing w:after="0" w:line="240" w:lineRule="auto"/>
      </w:pPr>
      <w:r>
        <w:separator/>
      </w:r>
    </w:p>
  </w:endnote>
  <w:endnote w:type="continuationSeparator" w:id="1">
    <w:p w:rsidR="00715AED" w:rsidRDefault="00715AED" w:rsidP="00715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326709"/>
      <w:docPartObj>
        <w:docPartGallery w:val="Page Numbers (Bottom of Page)"/>
        <w:docPartUnique/>
      </w:docPartObj>
    </w:sdtPr>
    <w:sdtContent>
      <w:p w:rsidR="00A32323" w:rsidRDefault="00846F37">
        <w:pPr>
          <w:pStyle w:val="a9"/>
          <w:jc w:val="right"/>
        </w:pPr>
        <w:r>
          <w:fldChar w:fldCharType="begin"/>
        </w:r>
        <w:r w:rsidR="00A32323">
          <w:instrText>PAGE   \* MERGEFORMAT</w:instrText>
        </w:r>
        <w:r>
          <w:fldChar w:fldCharType="separate"/>
        </w:r>
        <w:r w:rsidR="009A1FC3" w:rsidRPr="009A1FC3">
          <w:rPr>
            <w:noProof/>
            <w:lang w:val="ru-RU"/>
          </w:rPr>
          <w:t>608</w:t>
        </w:r>
        <w:r>
          <w:fldChar w:fldCharType="end"/>
        </w:r>
      </w:p>
    </w:sdtContent>
  </w:sdt>
  <w:p w:rsidR="00A32323" w:rsidRDefault="00A323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AED" w:rsidRDefault="00715AED" w:rsidP="00715AED">
      <w:pPr>
        <w:spacing w:after="0" w:line="240" w:lineRule="auto"/>
      </w:pPr>
      <w:r>
        <w:separator/>
      </w:r>
    </w:p>
  </w:footnote>
  <w:footnote w:type="continuationSeparator" w:id="1">
    <w:p w:rsidR="00715AED" w:rsidRDefault="00715AED" w:rsidP="00715AED">
      <w:pPr>
        <w:spacing w:after="0" w:line="240" w:lineRule="auto"/>
      </w:pPr>
      <w:r>
        <w:continuationSeparator/>
      </w:r>
    </w:p>
  </w:footnote>
  <w:footnote w:id="2">
    <w:p w:rsidR="00715AED" w:rsidRPr="001A51E4" w:rsidRDefault="00715AED" w:rsidP="00715AED">
      <w:pPr>
        <w:pStyle w:val="af0"/>
        <w:spacing w:after="0" w:line="240" w:lineRule="auto"/>
        <w:rPr>
          <w:lang w:val="ru-RU"/>
        </w:rPr>
      </w:pPr>
      <w:r>
        <w:rPr>
          <w:rStyle w:val="af"/>
        </w:rPr>
        <w:footnoteRef/>
      </w:r>
      <w:r w:rsidRPr="001A51E4">
        <w:rPr>
          <w:lang w:val="ru-RU"/>
        </w:rPr>
        <w:t xml:space="preserve"> </w:t>
      </w:r>
      <w:r w:rsidRPr="00217B6C">
        <w:rPr>
          <w:lang w:val="ru-RU"/>
        </w:rPr>
        <w:t>Здесь и далее по тексту Решения о выпуске облигаций указание на определение представителя владельцев Облигаций подразумевает</w:t>
      </w:r>
      <w:r>
        <w:rPr>
          <w:lang w:val="ru-RU"/>
        </w:rPr>
        <w:t>,  что такой</w:t>
      </w:r>
      <w:r w:rsidRPr="00217B6C">
        <w:rPr>
          <w:lang w:val="ru-RU"/>
        </w:rPr>
        <w:t xml:space="preserve"> </w:t>
      </w:r>
      <w:r>
        <w:rPr>
          <w:lang w:val="ru-RU"/>
        </w:rPr>
        <w:t>представитель</w:t>
      </w:r>
      <w:r w:rsidRPr="001272A7">
        <w:rPr>
          <w:lang w:val="ru-RU"/>
        </w:rPr>
        <w:t xml:space="preserve"> владельцев Облигаций </w:t>
      </w:r>
      <w:r>
        <w:rPr>
          <w:lang w:val="ru-RU"/>
        </w:rPr>
        <w:t>одо</w:t>
      </w:r>
      <w:r w:rsidRPr="00217B6C">
        <w:rPr>
          <w:lang w:val="ru-RU"/>
        </w:rPr>
        <w:t>брен решением общего собрания владельцев Облигаций</w:t>
      </w:r>
      <w:r>
        <w:rPr>
          <w:lang w:val="ru-RU"/>
        </w:rPr>
        <w:t xml:space="preserve"> </w:t>
      </w:r>
      <w:r w:rsidRPr="005973F8">
        <w:rPr>
          <w:lang w:val="ru-RU"/>
        </w:rPr>
        <w:t>в установленном Законом о РЦБ порядке</w:t>
      </w:r>
      <w:r>
        <w:rPr>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5C0"/>
    <w:multiLevelType w:val="hybridMultilevel"/>
    <w:tmpl w:val="3B9C4FA6"/>
    <w:lvl w:ilvl="0" w:tplc="4F9213C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179FA"/>
    <w:multiLevelType w:val="hybridMultilevel"/>
    <w:tmpl w:val="8006D06A"/>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97F03AE"/>
    <w:multiLevelType w:val="hybridMultilevel"/>
    <w:tmpl w:val="74EAA3E8"/>
    <w:lvl w:ilvl="0" w:tplc="3252EF7E">
      <w:start w:val="1"/>
      <w:numFmt w:val="bullet"/>
      <w:lvlText w:val=""/>
      <w:lvlJc w:val="left"/>
      <w:pPr>
        <w:tabs>
          <w:tab w:val="num" w:pos="984"/>
        </w:tabs>
        <w:ind w:left="984" w:hanging="360"/>
      </w:pPr>
      <w:rPr>
        <w:rFonts w:ascii="Symbol" w:hAnsi="Symbol" w:hint="default"/>
      </w:rPr>
    </w:lvl>
    <w:lvl w:ilvl="1" w:tplc="A2EE3590">
      <w:start w:val="1"/>
      <w:numFmt w:val="bullet"/>
      <w:lvlText w:val="o"/>
      <w:lvlJc w:val="left"/>
      <w:pPr>
        <w:tabs>
          <w:tab w:val="num" w:pos="873"/>
        </w:tabs>
        <w:ind w:left="873" w:hanging="360"/>
      </w:pPr>
      <w:rPr>
        <w:rFonts w:ascii="Courier New" w:hAnsi="Courier New" w:hint="default"/>
      </w:rPr>
    </w:lvl>
    <w:lvl w:ilvl="2" w:tplc="56686848">
      <w:start w:val="1"/>
      <w:numFmt w:val="bullet"/>
      <w:lvlText w:val=""/>
      <w:lvlJc w:val="left"/>
      <w:pPr>
        <w:tabs>
          <w:tab w:val="num" w:pos="1593"/>
        </w:tabs>
        <w:ind w:left="1593" w:hanging="360"/>
      </w:pPr>
      <w:rPr>
        <w:rFonts w:ascii="Wingdings" w:hAnsi="Wingdings" w:hint="default"/>
      </w:rPr>
    </w:lvl>
    <w:lvl w:ilvl="3" w:tplc="21448CC8">
      <w:start w:val="1"/>
      <w:numFmt w:val="bullet"/>
      <w:lvlText w:val=""/>
      <w:lvlJc w:val="left"/>
      <w:pPr>
        <w:tabs>
          <w:tab w:val="num" w:pos="2313"/>
        </w:tabs>
        <w:ind w:left="2313" w:hanging="360"/>
      </w:pPr>
      <w:rPr>
        <w:rFonts w:ascii="Symbol" w:hAnsi="Symbol" w:hint="default"/>
      </w:rPr>
    </w:lvl>
    <w:lvl w:ilvl="4" w:tplc="3EA6C0D8">
      <w:start w:val="1"/>
      <w:numFmt w:val="bullet"/>
      <w:lvlText w:val="o"/>
      <w:lvlJc w:val="left"/>
      <w:pPr>
        <w:tabs>
          <w:tab w:val="num" w:pos="3033"/>
        </w:tabs>
        <w:ind w:left="3033" w:hanging="360"/>
      </w:pPr>
      <w:rPr>
        <w:rFonts w:ascii="Courier New" w:hAnsi="Courier New" w:hint="default"/>
      </w:rPr>
    </w:lvl>
    <w:lvl w:ilvl="5" w:tplc="D974C9CA">
      <w:start w:val="1"/>
      <w:numFmt w:val="bullet"/>
      <w:lvlText w:val=""/>
      <w:lvlJc w:val="left"/>
      <w:pPr>
        <w:tabs>
          <w:tab w:val="num" w:pos="3753"/>
        </w:tabs>
        <w:ind w:left="3753" w:hanging="360"/>
      </w:pPr>
      <w:rPr>
        <w:rFonts w:ascii="Wingdings" w:hAnsi="Wingdings" w:hint="default"/>
      </w:rPr>
    </w:lvl>
    <w:lvl w:ilvl="6" w:tplc="BFE430F0">
      <w:start w:val="1"/>
      <w:numFmt w:val="bullet"/>
      <w:lvlText w:val=""/>
      <w:lvlJc w:val="left"/>
      <w:pPr>
        <w:tabs>
          <w:tab w:val="num" w:pos="4473"/>
        </w:tabs>
        <w:ind w:left="4473" w:hanging="360"/>
      </w:pPr>
      <w:rPr>
        <w:rFonts w:ascii="Symbol" w:hAnsi="Symbol" w:hint="default"/>
      </w:rPr>
    </w:lvl>
    <w:lvl w:ilvl="7" w:tplc="C25000F6">
      <w:start w:val="1"/>
      <w:numFmt w:val="bullet"/>
      <w:lvlText w:val="o"/>
      <w:lvlJc w:val="left"/>
      <w:pPr>
        <w:tabs>
          <w:tab w:val="num" w:pos="5193"/>
        </w:tabs>
        <w:ind w:left="5193" w:hanging="360"/>
      </w:pPr>
      <w:rPr>
        <w:rFonts w:ascii="Courier New" w:hAnsi="Courier New" w:hint="default"/>
      </w:rPr>
    </w:lvl>
    <w:lvl w:ilvl="8" w:tplc="38C083AC">
      <w:start w:val="1"/>
      <w:numFmt w:val="bullet"/>
      <w:lvlText w:val=""/>
      <w:lvlJc w:val="left"/>
      <w:pPr>
        <w:tabs>
          <w:tab w:val="num" w:pos="5913"/>
        </w:tabs>
        <w:ind w:left="5913" w:hanging="360"/>
      </w:pPr>
      <w:rPr>
        <w:rFonts w:ascii="Wingdings" w:hAnsi="Wingdings" w:hint="default"/>
      </w:rPr>
    </w:lvl>
  </w:abstractNum>
  <w:abstractNum w:abstractNumId="3">
    <w:nsid w:val="0B5B41EB"/>
    <w:multiLevelType w:val="hybridMultilevel"/>
    <w:tmpl w:val="EAA434C4"/>
    <w:lvl w:ilvl="0" w:tplc="3AEA7592">
      <w:start w:val="1"/>
      <w:numFmt w:val="russianLower"/>
      <w:lvlText w:val="%1)"/>
      <w:lvlJc w:val="left"/>
      <w:pPr>
        <w:tabs>
          <w:tab w:val="num" w:pos="1528"/>
        </w:tabs>
        <w:ind w:left="1528" w:hanging="448"/>
      </w:pPr>
      <w:rPr>
        <w:rFonts w:cs="Times New Roman" w:hint="default"/>
        <w:b w:val="0"/>
      </w:rPr>
    </w:lvl>
    <w:lvl w:ilvl="1" w:tplc="FAFAF78C">
      <w:start w:val="4"/>
      <w:numFmt w:val="bullet"/>
      <w:lvlText w:val=""/>
      <w:lvlJc w:val="left"/>
      <w:pPr>
        <w:tabs>
          <w:tab w:val="num" w:pos="1079"/>
        </w:tabs>
        <w:ind w:left="1079" w:hanging="623"/>
      </w:pPr>
      <w:rPr>
        <w:rFonts w:ascii="Symbol" w:hAnsi="Symbol" w:hint="default"/>
        <w:b w:val="0"/>
      </w:rPr>
    </w:lvl>
    <w:lvl w:ilvl="2" w:tplc="04090005">
      <w:start w:val="1"/>
      <w:numFmt w:val="lowerRoman"/>
      <w:lvlText w:val="%3."/>
      <w:lvlJc w:val="right"/>
      <w:pPr>
        <w:tabs>
          <w:tab w:val="num" w:pos="1536"/>
        </w:tabs>
        <w:ind w:left="1536" w:hanging="180"/>
      </w:pPr>
      <w:rPr>
        <w:rFonts w:cs="Times New Roman"/>
      </w:rPr>
    </w:lvl>
    <w:lvl w:ilvl="3" w:tplc="04090001" w:tentative="1">
      <w:start w:val="1"/>
      <w:numFmt w:val="decimal"/>
      <w:lvlText w:val="%4."/>
      <w:lvlJc w:val="left"/>
      <w:pPr>
        <w:tabs>
          <w:tab w:val="num" w:pos="2256"/>
        </w:tabs>
        <w:ind w:left="2256" w:hanging="360"/>
      </w:pPr>
      <w:rPr>
        <w:rFonts w:cs="Times New Roman"/>
      </w:rPr>
    </w:lvl>
    <w:lvl w:ilvl="4" w:tplc="04090003" w:tentative="1">
      <w:start w:val="1"/>
      <w:numFmt w:val="lowerLetter"/>
      <w:lvlText w:val="%5."/>
      <w:lvlJc w:val="left"/>
      <w:pPr>
        <w:tabs>
          <w:tab w:val="num" w:pos="2976"/>
        </w:tabs>
        <w:ind w:left="2976" w:hanging="360"/>
      </w:pPr>
      <w:rPr>
        <w:rFonts w:cs="Times New Roman"/>
      </w:rPr>
    </w:lvl>
    <w:lvl w:ilvl="5" w:tplc="04090005" w:tentative="1">
      <w:start w:val="1"/>
      <w:numFmt w:val="lowerRoman"/>
      <w:lvlText w:val="%6."/>
      <w:lvlJc w:val="right"/>
      <w:pPr>
        <w:tabs>
          <w:tab w:val="num" w:pos="3696"/>
        </w:tabs>
        <w:ind w:left="3696" w:hanging="180"/>
      </w:pPr>
      <w:rPr>
        <w:rFonts w:cs="Times New Roman"/>
      </w:rPr>
    </w:lvl>
    <w:lvl w:ilvl="6" w:tplc="04090001" w:tentative="1">
      <w:start w:val="1"/>
      <w:numFmt w:val="decimal"/>
      <w:lvlText w:val="%7."/>
      <w:lvlJc w:val="left"/>
      <w:pPr>
        <w:tabs>
          <w:tab w:val="num" w:pos="4416"/>
        </w:tabs>
        <w:ind w:left="4416" w:hanging="360"/>
      </w:pPr>
      <w:rPr>
        <w:rFonts w:cs="Times New Roman"/>
      </w:rPr>
    </w:lvl>
    <w:lvl w:ilvl="7" w:tplc="04090003" w:tentative="1">
      <w:start w:val="1"/>
      <w:numFmt w:val="lowerLetter"/>
      <w:lvlText w:val="%8."/>
      <w:lvlJc w:val="left"/>
      <w:pPr>
        <w:tabs>
          <w:tab w:val="num" w:pos="5136"/>
        </w:tabs>
        <w:ind w:left="5136" w:hanging="360"/>
      </w:pPr>
      <w:rPr>
        <w:rFonts w:cs="Times New Roman"/>
      </w:rPr>
    </w:lvl>
    <w:lvl w:ilvl="8" w:tplc="04090005" w:tentative="1">
      <w:start w:val="1"/>
      <w:numFmt w:val="lowerRoman"/>
      <w:lvlText w:val="%9."/>
      <w:lvlJc w:val="right"/>
      <w:pPr>
        <w:tabs>
          <w:tab w:val="num" w:pos="5856"/>
        </w:tabs>
        <w:ind w:left="5856" w:hanging="180"/>
      </w:pPr>
      <w:rPr>
        <w:rFonts w:cs="Times New Roman"/>
      </w:rPr>
    </w:lvl>
  </w:abstractNum>
  <w:abstractNum w:abstractNumId="4">
    <w:nsid w:val="0DA93DF0"/>
    <w:multiLevelType w:val="hybridMultilevel"/>
    <w:tmpl w:val="09265DF2"/>
    <w:lvl w:ilvl="0" w:tplc="476A383E">
      <w:start w:val="3"/>
      <w:numFmt w:val="russianLower"/>
      <w:lvlText w:val="%1)"/>
      <w:lvlJc w:val="left"/>
      <w:pPr>
        <w:tabs>
          <w:tab w:val="num" w:pos="3960"/>
        </w:tabs>
        <w:ind w:left="3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E445B44">
      <w:start w:val="3"/>
      <w:numFmt w:val="russianLower"/>
      <w:lvlText w:val="%3)"/>
      <w:lvlJc w:val="left"/>
      <w:pPr>
        <w:tabs>
          <w:tab w:val="num" w:pos="2340"/>
        </w:tabs>
        <w:ind w:left="2340" w:hanging="360"/>
      </w:pPr>
      <w:rPr>
        <w:rFonts w:cs="Times New Roman" w:hint="default"/>
      </w:rPr>
    </w:lvl>
    <w:lvl w:ilvl="3" w:tplc="3252EF7E">
      <w:start w:val="1"/>
      <w:numFmt w:val="bullet"/>
      <w:lvlText w:val=""/>
      <w:lvlJc w:val="left"/>
      <w:pPr>
        <w:tabs>
          <w:tab w:val="num" w:pos="2880"/>
        </w:tabs>
        <w:ind w:left="2880" w:hanging="360"/>
      </w:pPr>
      <w:rPr>
        <w:rFonts w:ascii="Symbol" w:hAnsi="Symbol" w:hint="default"/>
      </w:rPr>
    </w:lvl>
    <w:lvl w:ilvl="4" w:tplc="D7AA24DE">
      <w:start w:val="1"/>
      <w:numFmt w:val="bullet"/>
      <w:lvlText w:val=""/>
      <w:lvlJc w:val="left"/>
      <w:pPr>
        <w:tabs>
          <w:tab w:val="num" w:pos="3600"/>
        </w:tabs>
        <w:ind w:left="3600" w:hanging="360"/>
      </w:pPr>
      <w:rPr>
        <w:rFonts w:ascii="Symbol" w:hAnsi="Symbol" w:hint="default"/>
        <w:color w:val="auto"/>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0B6B0D"/>
    <w:multiLevelType w:val="hybridMultilevel"/>
    <w:tmpl w:val="484292A6"/>
    <w:lvl w:ilvl="0" w:tplc="2E445B44">
      <w:start w:val="3"/>
      <w:numFmt w:val="russianLower"/>
      <w:lvlText w:val="%1)"/>
      <w:lvlJc w:val="left"/>
      <w:pPr>
        <w:tabs>
          <w:tab w:val="num" w:pos="2340"/>
        </w:tabs>
        <w:ind w:left="23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A3321"/>
    <w:multiLevelType w:val="hybridMultilevel"/>
    <w:tmpl w:val="83B8AC4A"/>
    <w:lvl w:ilvl="0" w:tplc="6D8AAF3E">
      <w:start w:val="1"/>
      <w:numFmt w:val="low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A135F1"/>
    <w:multiLevelType w:val="hybridMultilevel"/>
    <w:tmpl w:val="42BA5672"/>
    <w:lvl w:ilvl="0" w:tplc="F94C87BA">
      <w:start w:val="1"/>
      <w:numFmt w:val="bullet"/>
      <w:lvlText w:val=""/>
      <w:lvlJc w:val="left"/>
      <w:pPr>
        <w:tabs>
          <w:tab w:val="num" w:pos="360"/>
        </w:tabs>
        <w:ind w:left="360" w:hanging="360"/>
      </w:pPr>
      <w:rPr>
        <w:rFonts w:ascii="Symbol" w:hAnsi="Symbol" w:hint="default"/>
        <w:b/>
        <w:sz w:val="22"/>
      </w:rPr>
    </w:lvl>
    <w:lvl w:ilvl="1" w:tplc="8C3E8E92">
      <w:numFmt w:val="bullet"/>
      <w:lvlText w:val="-"/>
      <w:lvlJc w:val="left"/>
      <w:pPr>
        <w:tabs>
          <w:tab w:val="num" w:pos="126"/>
        </w:tabs>
        <w:ind w:left="126" w:hanging="720"/>
      </w:pPr>
      <w:rPr>
        <w:rFonts w:ascii="Times New Roman" w:eastAsia="Times New Roman" w:hAnsi="Times New Roman" w:hint="default"/>
      </w:rPr>
    </w:lvl>
    <w:lvl w:ilvl="2" w:tplc="0DC82346">
      <w:start w:val="1"/>
      <w:numFmt w:val="bullet"/>
      <w:lvlText w:val=""/>
      <w:lvlJc w:val="left"/>
      <w:pPr>
        <w:tabs>
          <w:tab w:val="num" w:pos="486"/>
        </w:tabs>
        <w:ind w:left="486" w:hanging="360"/>
      </w:pPr>
      <w:rPr>
        <w:rFonts w:ascii="Wingdings" w:hAnsi="Wingdings" w:hint="default"/>
      </w:rPr>
    </w:lvl>
    <w:lvl w:ilvl="3" w:tplc="8DF8C406">
      <w:start w:val="1"/>
      <w:numFmt w:val="bullet"/>
      <w:lvlText w:val=""/>
      <w:lvlJc w:val="left"/>
      <w:pPr>
        <w:tabs>
          <w:tab w:val="num" w:pos="1206"/>
        </w:tabs>
        <w:ind w:left="1206" w:hanging="360"/>
      </w:pPr>
      <w:rPr>
        <w:rFonts w:ascii="Symbol" w:hAnsi="Symbol" w:hint="default"/>
      </w:rPr>
    </w:lvl>
    <w:lvl w:ilvl="4" w:tplc="9FA629A8">
      <w:start w:val="1"/>
      <w:numFmt w:val="bullet"/>
      <w:lvlText w:val="o"/>
      <w:lvlJc w:val="left"/>
      <w:pPr>
        <w:tabs>
          <w:tab w:val="num" w:pos="1926"/>
        </w:tabs>
        <w:ind w:left="1926" w:hanging="360"/>
      </w:pPr>
      <w:rPr>
        <w:rFonts w:ascii="Courier New" w:hAnsi="Courier New" w:hint="default"/>
      </w:rPr>
    </w:lvl>
    <w:lvl w:ilvl="5" w:tplc="7B9ED7FA">
      <w:start w:val="1"/>
      <w:numFmt w:val="bullet"/>
      <w:lvlText w:val=""/>
      <w:lvlJc w:val="left"/>
      <w:pPr>
        <w:tabs>
          <w:tab w:val="num" w:pos="2646"/>
        </w:tabs>
        <w:ind w:left="2646" w:hanging="360"/>
      </w:pPr>
      <w:rPr>
        <w:rFonts w:ascii="Wingdings" w:hAnsi="Wingdings" w:hint="default"/>
      </w:rPr>
    </w:lvl>
    <w:lvl w:ilvl="6" w:tplc="4D76276C">
      <w:start w:val="1"/>
      <w:numFmt w:val="bullet"/>
      <w:lvlText w:val=""/>
      <w:lvlJc w:val="left"/>
      <w:pPr>
        <w:tabs>
          <w:tab w:val="num" w:pos="3366"/>
        </w:tabs>
        <w:ind w:left="3366" w:hanging="360"/>
      </w:pPr>
      <w:rPr>
        <w:rFonts w:ascii="Symbol" w:hAnsi="Symbol" w:hint="default"/>
      </w:rPr>
    </w:lvl>
    <w:lvl w:ilvl="7" w:tplc="A542849C">
      <w:start w:val="1"/>
      <w:numFmt w:val="bullet"/>
      <w:lvlText w:val="o"/>
      <w:lvlJc w:val="left"/>
      <w:pPr>
        <w:tabs>
          <w:tab w:val="num" w:pos="4086"/>
        </w:tabs>
        <w:ind w:left="4086" w:hanging="360"/>
      </w:pPr>
      <w:rPr>
        <w:rFonts w:ascii="Courier New" w:hAnsi="Courier New" w:hint="default"/>
      </w:rPr>
    </w:lvl>
    <w:lvl w:ilvl="8" w:tplc="B414EDCA">
      <w:start w:val="1"/>
      <w:numFmt w:val="bullet"/>
      <w:lvlText w:val=""/>
      <w:lvlJc w:val="left"/>
      <w:pPr>
        <w:tabs>
          <w:tab w:val="num" w:pos="4806"/>
        </w:tabs>
        <w:ind w:left="4806" w:hanging="360"/>
      </w:pPr>
      <w:rPr>
        <w:rFonts w:ascii="Wingdings" w:hAnsi="Wingdings" w:hint="default"/>
      </w:rPr>
    </w:lvl>
  </w:abstractNum>
  <w:abstractNum w:abstractNumId="8">
    <w:nsid w:val="1AC52073"/>
    <w:multiLevelType w:val="hybridMultilevel"/>
    <w:tmpl w:val="DA78B4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B8C771D"/>
    <w:multiLevelType w:val="hybridMultilevel"/>
    <w:tmpl w:val="E1D680C2"/>
    <w:lvl w:ilvl="0" w:tplc="3252EF7E">
      <w:start w:val="1"/>
      <w:numFmt w:val="bullet"/>
      <w:lvlText w:val=""/>
      <w:lvlJc w:val="left"/>
      <w:pPr>
        <w:tabs>
          <w:tab w:val="num" w:pos="984"/>
        </w:tabs>
        <w:ind w:left="984" w:hanging="360"/>
      </w:pPr>
      <w:rPr>
        <w:rFonts w:ascii="Symbol" w:hAnsi="Symbol" w:hint="default"/>
      </w:rPr>
    </w:lvl>
    <w:lvl w:ilvl="1" w:tplc="A2EE3590">
      <w:start w:val="1"/>
      <w:numFmt w:val="bullet"/>
      <w:lvlText w:val="o"/>
      <w:lvlJc w:val="left"/>
      <w:pPr>
        <w:tabs>
          <w:tab w:val="num" w:pos="873"/>
        </w:tabs>
        <w:ind w:left="873" w:hanging="360"/>
      </w:pPr>
      <w:rPr>
        <w:rFonts w:ascii="Courier New" w:hAnsi="Courier New" w:hint="default"/>
      </w:rPr>
    </w:lvl>
    <w:lvl w:ilvl="2" w:tplc="56686848">
      <w:start w:val="1"/>
      <w:numFmt w:val="bullet"/>
      <w:lvlText w:val=""/>
      <w:lvlJc w:val="left"/>
      <w:pPr>
        <w:tabs>
          <w:tab w:val="num" w:pos="1593"/>
        </w:tabs>
        <w:ind w:left="1593" w:hanging="360"/>
      </w:pPr>
      <w:rPr>
        <w:rFonts w:ascii="Wingdings" w:hAnsi="Wingdings" w:hint="default"/>
      </w:rPr>
    </w:lvl>
    <w:lvl w:ilvl="3" w:tplc="21448CC8">
      <w:start w:val="1"/>
      <w:numFmt w:val="bullet"/>
      <w:lvlText w:val=""/>
      <w:lvlJc w:val="left"/>
      <w:pPr>
        <w:tabs>
          <w:tab w:val="num" w:pos="2313"/>
        </w:tabs>
        <w:ind w:left="2313" w:hanging="360"/>
      </w:pPr>
      <w:rPr>
        <w:rFonts w:ascii="Symbol" w:hAnsi="Symbol" w:hint="default"/>
      </w:rPr>
    </w:lvl>
    <w:lvl w:ilvl="4" w:tplc="3EA6C0D8">
      <w:start w:val="1"/>
      <w:numFmt w:val="bullet"/>
      <w:lvlText w:val="o"/>
      <w:lvlJc w:val="left"/>
      <w:pPr>
        <w:tabs>
          <w:tab w:val="num" w:pos="3033"/>
        </w:tabs>
        <w:ind w:left="3033" w:hanging="360"/>
      </w:pPr>
      <w:rPr>
        <w:rFonts w:ascii="Courier New" w:hAnsi="Courier New" w:hint="default"/>
      </w:rPr>
    </w:lvl>
    <w:lvl w:ilvl="5" w:tplc="D974C9CA">
      <w:start w:val="1"/>
      <w:numFmt w:val="bullet"/>
      <w:lvlText w:val=""/>
      <w:lvlJc w:val="left"/>
      <w:pPr>
        <w:tabs>
          <w:tab w:val="num" w:pos="3753"/>
        </w:tabs>
        <w:ind w:left="3753" w:hanging="360"/>
      </w:pPr>
      <w:rPr>
        <w:rFonts w:ascii="Wingdings" w:hAnsi="Wingdings" w:hint="default"/>
      </w:rPr>
    </w:lvl>
    <w:lvl w:ilvl="6" w:tplc="BFE430F0">
      <w:start w:val="1"/>
      <w:numFmt w:val="bullet"/>
      <w:lvlText w:val=""/>
      <w:lvlJc w:val="left"/>
      <w:pPr>
        <w:tabs>
          <w:tab w:val="num" w:pos="4473"/>
        </w:tabs>
        <w:ind w:left="4473" w:hanging="360"/>
      </w:pPr>
      <w:rPr>
        <w:rFonts w:ascii="Symbol" w:hAnsi="Symbol" w:hint="default"/>
      </w:rPr>
    </w:lvl>
    <w:lvl w:ilvl="7" w:tplc="C25000F6">
      <w:start w:val="1"/>
      <w:numFmt w:val="bullet"/>
      <w:lvlText w:val="o"/>
      <w:lvlJc w:val="left"/>
      <w:pPr>
        <w:tabs>
          <w:tab w:val="num" w:pos="5193"/>
        </w:tabs>
        <w:ind w:left="5193" w:hanging="360"/>
      </w:pPr>
      <w:rPr>
        <w:rFonts w:ascii="Courier New" w:hAnsi="Courier New" w:hint="default"/>
      </w:rPr>
    </w:lvl>
    <w:lvl w:ilvl="8" w:tplc="38C083AC">
      <w:start w:val="1"/>
      <w:numFmt w:val="bullet"/>
      <w:lvlText w:val=""/>
      <w:lvlJc w:val="left"/>
      <w:pPr>
        <w:tabs>
          <w:tab w:val="num" w:pos="5913"/>
        </w:tabs>
        <w:ind w:left="5913" w:hanging="360"/>
      </w:pPr>
      <w:rPr>
        <w:rFonts w:ascii="Wingdings" w:hAnsi="Wingdings" w:hint="default"/>
      </w:rPr>
    </w:lvl>
  </w:abstractNum>
  <w:abstractNum w:abstractNumId="10">
    <w:nsid w:val="2107487F"/>
    <w:multiLevelType w:val="hybridMultilevel"/>
    <w:tmpl w:val="2EEC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2">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3">
    <w:nsid w:val="3FF427F0"/>
    <w:multiLevelType w:val="hybridMultilevel"/>
    <w:tmpl w:val="A840202E"/>
    <w:lvl w:ilvl="0" w:tplc="CF80F83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955F35"/>
    <w:multiLevelType w:val="hybridMultilevel"/>
    <w:tmpl w:val="7BC46CF2"/>
    <w:lvl w:ilvl="0" w:tplc="04190001">
      <w:start w:val="1"/>
      <w:numFmt w:val="bullet"/>
      <w:lvlText w:val=""/>
      <w:lvlJc w:val="left"/>
      <w:pPr>
        <w:ind w:left="783" w:hanging="360"/>
      </w:pPr>
      <w:rPr>
        <w:rFonts w:ascii="Symbol" w:hAnsi="Symbol" w:hint="default"/>
        <w:b/>
        <w:sz w:val="22"/>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42B14279"/>
    <w:multiLevelType w:val="multilevel"/>
    <w:tmpl w:val="6778D124"/>
    <w:lvl w:ilvl="0">
      <w:start w:val="1"/>
      <w:numFmt w:val="decimal"/>
      <w:lvlText w:val="%1."/>
      <w:lvlJc w:val="left"/>
      <w:pPr>
        <w:tabs>
          <w:tab w:val="num" w:pos="624"/>
        </w:tabs>
        <w:ind w:left="624" w:hanging="624"/>
      </w:pPr>
      <w:rPr>
        <w:rFonts w:cs="Times New Roman"/>
        <w:b/>
        <w:bCs w:val="0"/>
        <w:i w:val="0"/>
        <w:iCs w:val="0"/>
        <w:sz w:val="22"/>
        <w:szCs w:val="22"/>
      </w:rPr>
    </w:lvl>
    <w:lvl w:ilvl="1">
      <w:start w:val="1"/>
      <w:numFmt w:val="decimal"/>
      <w:lvlText w:val="%1.%2"/>
      <w:lvlJc w:val="left"/>
      <w:pPr>
        <w:tabs>
          <w:tab w:val="num" w:pos="624"/>
        </w:tabs>
        <w:ind w:left="624" w:hanging="624"/>
      </w:pPr>
      <w:rPr>
        <w:rFonts w:cs="Times New Roman"/>
        <w:b/>
        <w:bCs w:val="0"/>
        <w:i w:val="0"/>
        <w:iCs w:val="0"/>
        <w:sz w:val="22"/>
        <w:szCs w:val="22"/>
      </w:rPr>
    </w:lvl>
    <w:lvl w:ilvl="2">
      <w:start w:val="1"/>
      <w:numFmt w:val="decimal"/>
      <w:lvlText w:val="%1.%2.%3"/>
      <w:lvlJc w:val="left"/>
      <w:pPr>
        <w:tabs>
          <w:tab w:val="num" w:pos="1417"/>
        </w:tabs>
        <w:ind w:left="1417" w:hanging="793"/>
      </w:pPr>
      <w:rPr>
        <w:rFonts w:cs="Times New Roman"/>
        <w:b/>
        <w:bCs w:val="0"/>
        <w:i w:val="0"/>
        <w:iCs w:val="0"/>
        <w:sz w:val="22"/>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42E45FC9"/>
    <w:multiLevelType w:val="hybridMultilevel"/>
    <w:tmpl w:val="51083854"/>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4FF3A5B"/>
    <w:multiLevelType w:val="hybridMultilevel"/>
    <w:tmpl w:val="B6546B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212EE"/>
    <w:multiLevelType w:val="hybridMultilevel"/>
    <w:tmpl w:val="D9ECE050"/>
    <w:lvl w:ilvl="0" w:tplc="17323E7A">
      <w:start w:val="1"/>
      <w:numFmt w:val="bullet"/>
      <w:lvlText w:val=""/>
      <w:lvlJc w:val="left"/>
      <w:pPr>
        <w:tabs>
          <w:tab w:val="num" w:pos="360"/>
        </w:tabs>
        <w:ind w:left="360" w:hanging="360"/>
      </w:pPr>
      <w:rPr>
        <w:rFonts w:ascii="Symbol" w:hAnsi="Symbol" w:hint="default"/>
        <w:b/>
        <w:sz w:val="22"/>
      </w:rPr>
    </w:lvl>
    <w:lvl w:ilvl="1" w:tplc="04190019">
      <w:numFmt w:val="bullet"/>
      <w:lvlText w:val="-"/>
      <w:lvlJc w:val="left"/>
      <w:pPr>
        <w:tabs>
          <w:tab w:val="num" w:pos="126"/>
        </w:tabs>
        <w:ind w:left="126" w:hanging="720"/>
      </w:pPr>
      <w:rPr>
        <w:rFonts w:ascii="Times New Roman" w:eastAsia="Times New Roman" w:hAnsi="Times New Roman" w:hint="default"/>
      </w:rPr>
    </w:lvl>
    <w:lvl w:ilvl="2" w:tplc="0419001B">
      <w:start w:val="1"/>
      <w:numFmt w:val="bullet"/>
      <w:lvlText w:val=""/>
      <w:lvlJc w:val="left"/>
      <w:pPr>
        <w:tabs>
          <w:tab w:val="num" w:pos="486"/>
        </w:tabs>
        <w:ind w:left="486" w:hanging="360"/>
      </w:pPr>
      <w:rPr>
        <w:rFonts w:ascii="Wingdings" w:hAnsi="Wingdings" w:hint="default"/>
      </w:rPr>
    </w:lvl>
    <w:lvl w:ilvl="3" w:tplc="0419000F">
      <w:start w:val="1"/>
      <w:numFmt w:val="bullet"/>
      <w:lvlText w:val=""/>
      <w:lvlJc w:val="left"/>
      <w:pPr>
        <w:tabs>
          <w:tab w:val="num" w:pos="1206"/>
        </w:tabs>
        <w:ind w:left="1206" w:hanging="360"/>
      </w:pPr>
      <w:rPr>
        <w:rFonts w:ascii="Symbol" w:hAnsi="Symbol" w:hint="default"/>
      </w:rPr>
    </w:lvl>
    <w:lvl w:ilvl="4" w:tplc="04190019">
      <w:start w:val="1"/>
      <w:numFmt w:val="bullet"/>
      <w:lvlText w:val="o"/>
      <w:lvlJc w:val="left"/>
      <w:pPr>
        <w:tabs>
          <w:tab w:val="num" w:pos="1926"/>
        </w:tabs>
        <w:ind w:left="1926" w:hanging="360"/>
      </w:pPr>
      <w:rPr>
        <w:rFonts w:ascii="Courier New" w:hAnsi="Courier New" w:hint="default"/>
      </w:rPr>
    </w:lvl>
    <w:lvl w:ilvl="5" w:tplc="0419001B">
      <w:start w:val="1"/>
      <w:numFmt w:val="bullet"/>
      <w:lvlText w:val=""/>
      <w:lvlJc w:val="left"/>
      <w:pPr>
        <w:tabs>
          <w:tab w:val="num" w:pos="2646"/>
        </w:tabs>
        <w:ind w:left="2646" w:hanging="360"/>
      </w:pPr>
      <w:rPr>
        <w:rFonts w:ascii="Wingdings" w:hAnsi="Wingdings" w:hint="default"/>
      </w:rPr>
    </w:lvl>
    <w:lvl w:ilvl="6" w:tplc="0419000F">
      <w:start w:val="1"/>
      <w:numFmt w:val="bullet"/>
      <w:lvlText w:val=""/>
      <w:lvlJc w:val="left"/>
      <w:pPr>
        <w:tabs>
          <w:tab w:val="num" w:pos="3366"/>
        </w:tabs>
        <w:ind w:left="3366" w:hanging="360"/>
      </w:pPr>
      <w:rPr>
        <w:rFonts w:ascii="Symbol" w:hAnsi="Symbol" w:hint="default"/>
      </w:rPr>
    </w:lvl>
    <w:lvl w:ilvl="7" w:tplc="04190019">
      <w:start w:val="1"/>
      <w:numFmt w:val="bullet"/>
      <w:lvlText w:val="o"/>
      <w:lvlJc w:val="left"/>
      <w:pPr>
        <w:tabs>
          <w:tab w:val="num" w:pos="4086"/>
        </w:tabs>
        <w:ind w:left="4086" w:hanging="360"/>
      </w:pPr>
      <w:rPr>
        <w:rFonts w:ascii="Courier New" w:hAnsi="Courier New" w:hint="default"/>
      </w:rPr>
    </w:lvl>
    <w:lvl w:ilvl="8" w:tplc="0419001B">
      <w:start w:val="1"/>
      <w:numFmt w:val="bullet"/>
      <w:lvlText w:val=""/>
      <w:lvlJc w:val="left"/>
      <w:pPr>
        <w:tabs>
          <w:tab w:val="num" w:pos="4806"/>
        </w:tabs>
        <w:ind w:left="4806" w:hanging="360"/>
      </w:pPr>
      <w:rPr>
        <w:rFonts w:ascii="Wingdings" w:hAnsi="Wingdings" w:hint="default"/>
      </w:rPr>
    </w:lvl>
  </w:abstractNum>
  <w:abstractNum w:abstractNumId="19">
    <w:nsid w:val="4E5E3352"/>
    <w:multiLevelType w:val="hybridMultilevel"/>
    <w:tmpl w:val="D5968068"/>
    <w:name w:val="WW8Num1322223233232"/>
    <w:lvl w:ilvl="0" w:tplc="58148B76">
      <w:start w:val="1"/>
      <w:numFmt w:val="decimal"/>
      <w:lvlText w:val="%1)"/>
      <w:lvlJc w:val="left"/>
      <w:pPr>
        <w:tabs>
          <w:tab w:val="num" w:pos="1980"/>
        </w:tabs>
        <w:ind w:left="1980" w:hanging="360"/>
      </w:pPr>
      <w:rPr>
        <w:rFonts w:cs="Times New Roman" w:hint="default"/>
        <w:b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F83DDB"/>
    <w:multiLevelType w:val="hybridMultilevel"/>
    <w:tmpl w:val="90045DEE"/>
    <w:lvl w:ilvl="0" w:tplc="CF80F83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5973FF9"/>
    <w:multiLevelType w:val="hybridMultilevel"/>
    <w:tmpl w:val="F15C05C6"/>
    <w:lvl w:ilvl="0" w:tplc="3252EF7E">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446F8B"/>
    <w:multiLevelType w:val="hybridMultilevel"/>
    <w:tmpl w:val="E43438A0"/>
    <w:name w:val="WW8Num132222323322"/>
    <w:lvl w:ilvl="0" w:tplc="3252EF7E">
      <w:start w:val="1"/>
      <w:numFmt w:val="bullet"/>
      <w:lvlText w:val=""/>
      <w:lvlJc w:val="left"/>
      <w:pPr>
        <w:tabs>
          <w:tab w:val="num" w:pos="1800"/>
        </w:tabs>
        <w:ind w:left="1800" w:hanging="360"/>
      </w:pPr>
      <w:rPr>
        <w:rFonts w:ascii="Symbol" w:hAnsi="Symbol" w:hint="default"/>
      </w:rPr>
    </w:lvl>
    <w:lvl w:ilvl="1" w:tplc="9850BA36">
      <w:start w:val="1"/>
      <w:numFmt w:val="russianLower"/>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3D65DAA"/>
    <w:multiLevelType w:val="multilevel"/>
    <w:tmpl w:val="BF3E43B0"/>
    <w:lvl w:ilvl="0">
      <w:numFmt w:val="none"/>
      <w:pStyle w:val="PartHeadings"/>
      <w:lvlText w:val=""/>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7B12FB0"/>
    <w:multiLevelType w:val="hybridMultilevel"/>
    <w:tmpl w:val="111CA220"/>
    <w:lvl w:ilvl="0" w:tplc="D8E8D284">
      <w:start w:val="1"/>
      <w:numFmt w:val="bullet"/>
      <w:lvlText w:val=""/>
      <w:lvlJc w:val="left"/>
      <w:pPr>
        <w:ind w:left="2138" w:hanging="360"/>
      </w:pPr>
      <w:rPr>
        <w:rFonts w:ascii="Symbol" w:hAnsi="Symbol" w:hint="default"/>
        <w:b/>
        <w:sz w:val="22"/>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69943210"/>
    <w:multiLevelType w:val="hybridMultilevel"/>
    <w:tmpl w:val="3D94A5A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94EA5"/>
    <w:multiLevelType w:val="hybridMultilevel"/>
    <w:tmpl w:val="CC6E2256"/>
    <w:lvl w:ilvl="0" w:tplc="04190001">
      <w:numFmt w:val="bullet"/>
      <w:lvlText w:val="-"/>
      <w:lvlJc w:val="left"/>
      <w:pPr>
        <w:tabs>
          <w:tab w:val="num" w:pos="360"/>
        </w:tabs>
        <w:ind w:left="360" w:hanging="360"/>
      </w:pPr>
      <w:rPr>
        <w:rFonts w:ascii="Arial" w:eastAsia="Times New Roman" w:hAnsi="Arial" w:hint="default"/>
      </w:rPr>
    </w:lvl>
    <w:lvl w:ilvl="1" w:tplc="0A4C76F6">
      <w:start w:val="1"/>
      <w:numFmt w:val="bullet"/>
      <w:lvlText w:val="o"/>
      <w:lvlJc w:val="left"/>
      <w:pPr>
        <w:tabs>
          <w:tab w:val="num" w:pos="-234"/>
        </w:tabs>
        <w:ind w:left="-234" w:hanging="360"/>
      </w:pPr>
      <w:rPr>
        <w:rFonts w:ascii="Courier New" w:hAnsi="Courier New" w:hint="default"/>
      </w:rPr>
    </w:lvl>
    <w:lvl w:ilvl="2" w:tplc="04190005">
      <w:start w:val="1"/>
      <w:numFmt w:val="bullet"/>
      <w:lvlText w:val=""/>
      <w:lvlJc w:val="left"/>
      <w:pPr>
        <w:tabs>
          <w:tab w:val="num" w:pos="486"/>
        </w:tabs>
        <w:ind w:left="486" w:hanging="360"/>
      </w:pPr>
      <w:rPr>
        <w:rFonts w:ascii="Wingdings" w:hAnsi="Wingdings" w:hint="default"/>
      </w:rPr>
    </w:lvl>
    <w:lvl w:ilvl="3" w:tplc="04190001">
      <w:start w:val="1"/>
      <w:numFmt w:val="bullet"/>
      <w:lvlText w:val=""/>
      <w:lvlJc w:val="left"/>
      <w:pPr>
        <w:tabs>
          <w:tab w:val="num" w:pos="1206"/>
        </w:tabs>
        <w:ind w:left="1206" w:hanging="360"/>
      </w:pPr>
      <w:rPr>
        <w:rFonts w:ascii="Symbol" w:hAnsi="Symbol" w:hint="default"/>
      </w:rPr>
    </w:lvl>
    <w:lvl w:ilvl="4" w:tplc="04190003">
      <w:start w:val="1"/>
      <w:numFmt w:val="bullet"/>
      <w:lvlText w:val="o"/>
      <w:lvlJc w:val="left"/>
      <w:pPr>
        <w:tabs>
          <w:tab w:val="num" w:pos="1926"/>
        </w:tabs>
        <w:ind w:left="1926" w:hanging="360"/>
      </w:pPr>
      <w:rPr>
        <w:rFonts w:ascii="Courier New" w:hAnsi="Courier New" w:hint="default"/>
      </w:rPr>
    </w:lvl>
    <w:lvl w:ilvl="5" w:tplc="04190005">
      <w:start w:val="1"/>
      <w:numFmt w:val="bullet"/>
      <w:lvlText w:val=""/>
      <w:lvlJc w:val="left"/>
      <w:pPr>
        <w:tabs>
          <w:tab w:val="num" w:pos="2646"/>
        </w:tabs>
        <w:ind w:left="2646" w:hanging="360"/>
      </w:pPr>
      <w:rPr>
        <w:rFonts w:ascii="Wingdings" w:hAnsi="Wingdings" w:hint="default"/>
      </w:rPr>
    </w:lvl>
    <w:lvl w:ilvl="6" w:tplc="04190001">
      <w:start w:val="1"/>
      <w:numFmt w:val="bullet"/>
      <w:lvlText w:val=""/>
      <w:lvlJc w:val="left"/>
      <w:pPr>
        <w:tabs>
          <w:tab w:val="num" w:pos="3366"/>
        </w:tabs>
        <w:ind w:left="3366" w:hanging="360"/>
      </w:pPr>
      <w:rPr>
        <w:rFonts w:ascii="Symbol" w:hAnsi="Symbol" w:hint="default"/>
      </w:rPr>
    </w:lvl>
    <w:lvl w:ilvl="7" w:tplc="04190003">
      <w:start w:val="1"/>
      <w:numFmt w:val="bullet"/>
      <w:lvlText w:val="o"/>
      <w:lvlJc w:val="left"/>
      <w:pPr>
        <w:tabs>
          <w:tab w:val="num" w:pos="4086"/>
        </w:tabs>
        <w:ind w:left="4086" w:hanging="360"/>
      </w:pPr>
      <w:rPr>
        <w:rFonts w:ascii="Courier New" w:hAnsi="Courier New" w:hint="default"/>
      </w:rPr>
    </w:lvl>
    <w:lvl w:ilvl="8" w:tplc="04190005">
      <w:start w:val="1"/>
      <w:numFmt w:val="bullet"/>
      <w:lvlText w:val=""/>
      <w:lvlJc w:val="left"/>
      <w:pPr>
        <w:tabs>
          <w:tab w:val="num" w:pos="4806"/>
        </w:tabs>
        <w:ind w:left="4806" w:hanging="360"/>
      </w:pPr>
      <w:rPr>
        <w:rFonts w:ascii="Wingdings" w:hAnsi="Wingdings" w:hint="default"/>
      </w:rPr>
    </w:lvl>
  </w:abstractNum>
  <w:abstractNum w:abstractNumId="27">
    <w:nsid w:val="7202057D"/>
    <w:multiLevelType w:val="hybridMultilevel"/>
    <w:tmpl w:val="6504E194"/>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333419C"/>
    <w:multiLevelType w:val="hybridMultilevel"/>
    <w:tmpl w:val="82C8BD04"/>
    <w:lvl w:ilvl="0" w:tplc="D7AA24DE">
      <w:start w:val="1"/>
      <w:numFmt w:val="bullet"/>
      <w:lvlText w:val=""/>
      <w:lvlJc w:val="left"/>
      <w:pPr>
        <w:tabs>
          <w:tab w:val="num" w:pos="3479"/>
        </w:tabs>
        <w:ind w:left="3479" w:hanging="360"/>
      </w:pPr>
      <w:rPr>
        <w:rFonts w:ascii="Symbol" w:hAnsi="Symbol" w:hint="default"/>
        <w:color w:val="auto"/>
      </w:rPr>
    </w:lvl>
    <w:lvl w:ilvl="1" w:tplc="04190003">
      <w:start w:val="1"/>
      <w:numFmt w:val="bullet"/>
      <w:lvlText w:val="o"/>
      <w:lvlJc w:val="left"/>
      <w:pPr>
        <w:tabs>
          <w:tab w:val="num" w:pos="4559"/>
        </w:tabs>
        <w:ind w:left="4559" w:hanging="360"/>
      </w:pPr>
      <w:rPr>
        <w:rFonts w:ascii="Courier New" w:hAnsi="Courier New" w:hint="default"/>
      </w:rPr>
    </w:lvl>
    <w:lvl w:ilvl="2" w:tplc="04190005" w:tentative="1">
      <w:start w:val="1"/>
      <w:numFmt w:val="bullet"/>
      <w:lvlText w:val=""/>
      <w:lvlJc w:val="left"/>
      <w:pPr>
        <w:tabs>
          <w:tab w:val="num" w:pos="5279"/>
        </w:tabs>
        <w:ind w:left="5279" w:hanging="360"/>
      </w:pPr>
      <w:rPr>
        <w:rFonts w:ascii="Wingdings" w:hAnsi="Wingdings" w:hint="default"/>
      </w:rPr>
    </w:lvl>
    <w:lvl w:ilvl="3" w:tplc="04190001">
      <w:start w:val="1"/>
      <w:numFmt w:val="bullet"/>
      <w:lvlText w:val=""/>
      <w:lvlJc w:val="left"/>
      <w:pPr>
        <w:tabs>
          <w:tab w:val="num" w:pos="5999"/>
        </w:tabs>
        <w:ind w:left="5999" w:hanging="360"/>
      </w:pPr>
      <w:rPr>
        <w:rFonts w:ascii="Symbol" w:hAnsi="Symbol" w:hint="default"/>
      </w:rPr>
    </w:lvl>
    <w:lvl w:ilvl="4" w:tplc="04190003" w:tentative="1">
      <w:start w:val="1"/>
      <w:numFmt w:val="bullet"/>
      <w:lvlText w:val="o"/>
      <w:lvlJc w:val="left"/>
      <w:pPr>
        <w:tabs>
          <w:tab w:val="num" w:pos="6719"/>
        </w:tabs>
        <w:ind w:left="6719" w:hanging="360"/>
      </w:pPr>
      <w:rPr>
        <w:rFonts w:ascii="Courier New" w:hAnsi="Courier New" w:hint="default"/>
      </w:rPr>
    </w:lvl>
    <w:lvl w:ilvl="5" w:tplc="04190005" w:tentative="1">
      <w:start w:val="1"/>
      <w:numFmt w:val="bullet"/>
      <w:lvlText w:val=""/>
      <w:lvlJc w:val="left"/>
      <w:pPr>
        <w:tabs>
          <w:tab w:val="num" w:pos="7439"/>
        </w:tabs>
        <w:ind w:left="7439" w:hanging="360"/>
      </w:pPr>
      <w:rPr>
        <w:rFonts w:ascii="Wingdings" w:hAnsi="Wingdings" w:hint="default"/>
      </w:rPr>
    </w:lvl>
    <w:lvl w:ilvl="6" w:tplc="04190001" w:tentative="1">
      <w:start w:val="1"/>
      <w:numFmt w:val="bullet"/>
      <w:lvlText w:val=""/>
      <w:lvlJc w:val="left"/>
      <w:pPr>
        <w:tabs>
          <w:tab w:val="num" w:pos="8159"/>
        </w:tabs>
        <w:ind w:left="8159" w:hanging="360"/>
      </w:pPr>
      <w:rPr>
        <w:rFonts w:ascii="Symbol" w:hAnsi="Symbol" w:hint="default"/>
      </w:rPr>
    </w:lvl>
    <w:lvl w:ilvl="7" w:tplc="04190003" w:tentative="1">
      <w:start w:val="1"/>
      <w:numFmt w:val="bullet"/>
      <w:lvlText w:val="o"/>
      <w:lvlJc w:val="left"/>
      <w:pPr>
        <w:tabs>
          <w:tab w:val="num" w:pos="8879"/>
        </w:tabs>
        <w:ind w:left="8879" w:hanging="360"/>
      </w:pPr>
      <w:rPr>
        <w:rFonts w:ascii="Courier New" w:hAnsi="Courier New" w:hint="default"/>
      </w:rPr>
    </w:lvl>
    <w:lvl w:ilvl="8" w:tplc="04190005" w:tentative="1">
      <w:start w:val="1"/>
      <w:numFmt w:val="bullet"/>
      <w:lvlText w:val=""/>
      <w:lvlJc w:val="left"/>
      <w:pPr>
        <w:tabs>
          <w:tab w:val="num" w:pos="9599"/>
        </w:tabs>
        <w:ind w:left="9599" w:hanging="360"/>
      </w:pPr>
      <w:rPr>
        <w:rFonts w:ascii="Wingdings" w:hAnsi="Wingdings" w:hint="default"/>
      </w:rPr>
    </w:lvl>
  </w:abstractNum>
  <w:abstractNum w:abstractNumId="29">
    <w:nsid w:val="75A80F1C"/>
    <w:multiLevelType w:val="hybridMultilevel"/>
    <w:tmpl w:val="BA06F34E"/>
    <w:lvl w:ilvl="0" w:tplc="D8E8D284">
      <w:start w:val="1"/>
      <w:numFmt w:val="bullet"/>
      <w:lvlText w:val=""/>
      <w:lvlJc w:val="left"/>
      <w:pPr>
        <w:tabs>
          <w:tab w:val="num" w:pos="360"/>
        </w:tabs>
        <w:ind w:left="360" w:hanging="360"/>
      </w:pPr>
      <w:rPr>
        <w:rFonts w:ascii="Symbol" w:hAnsi="Symbol" w:hint="default"/>
        <w:b/>
        <w:sz w:val="22"/>
      </w:rPr>
    </w:lvl>
    <w:lvl w:ilvl="1" w:tplc="04190019">
      <w:numFmt w:val="bullet"/>
      <w:lvlText w:val="-"/>
      <w:lvlJc w:val="left"/>
      <w:pPr>
        <w:tabs>
          <w:tab w:val="num" w:pos="126"/>
        </w:tabs>
        <w:ind w:left="126" w:hanging="720"/>
      </w:pPr>
      <w:rPr>
        <w:rFonts w:ascii="Times New Roman" w:eastAsia="Times New Roman" w:hAnsi="Times New Roman" w:hint="default"/>
      </w:rPr>
    </w:lvl>
    <w:lvl w:ilvl="2" w:tplc="0419001B">
      <w:start w:val="1"/>
      <w:numFmt w:val="bullet"/>
      <w:lvlText w:val=""/>
      <w:lvlJc w:val="left"/>
      <w:pPr>
        <w:tabs>
          <w:tab w:val="num" w:pos="486"/>
        </w:tabs>
        <w:ind w:left="486" w:hanging="360"/>
      </w:pPr>
      <w:rPr>
        <w:rFonts w:ascii="Wingdings" w:hAnsi="Wingdings" w:hint="default"/>
      </w:rPr>
    </w:lvl>
    <w:lvl w:ilvl="3" w:tplc="0419000F">
      <w:start w:val="1"/>
      <w:numFmt w:val="bullet"/>
      <w:lvlText w:val=""/>
      <w:lvlJc w:val="left"/>
      <w:pPr>
        <w:tabs>
          <w:tab w:val="num" w:pos="1206"/>
        </w:tabs>
        <w:ind w:left="1206" w:hanging="360"/>
      </w:pPr>
      <w:rPr>
        <w:rFonts w:ascii="Symbol" w:hAnsi="Symbol" w:hint="default"/>
      </w:rPr>
    </w:lvl>
    <w:lvl w:ilvl="4" w:tplc="04190019">
      <w:start w:val="1"/>
      <w:numFmt w:val="bullet"/>
      <w:lvlText w:val="o"/>
      <w:lvlJc w:val="left"/>
      <w:pPr>
        <w:tabs>
          <w:tab w:val="num" w:pos="1926"/>
        </w:tabs>
        <w:ind w:left="1926" w:hanging="360"/>
      </w:pPr>
      <w:rPr>
        <w:rFonts w:ascii="Courier New" w:hAnsi="Courier New" w:hint="default"/>
      </w:rPr>
    </w:lvl>
    <w:lvl w:ilvl="5" w:tplc="0419001B">
      <w:start w:val="1"/>
      <w:numFmt w:val="bullet"/>
      <w:lvlText w:val=""/>
      <w:lvlJc w:val="left"/>
      <w:pPr>
        <w:tabs>
          <w:tab w:val="num" w:pos="2646"/>
        </w:tabs>
        <w:ind w:left="2646" w:hanging="360"/>
      </w:pPr>
      <w:rPr>
        <w:rFonts w:ascii="Wingdings" w:hAnsi="Wingdings" w:hint="default"/>
      </w:rPr>
    </w:lvl>
    <w:lvl w:ilvl="6" w:tplc="0419000F">
      <w:start w:val="1"/>
      <w:numFmt w:val="bullet"/>
      <w:lvlText w:val=""/>
      <w:lvlJc w:val="left"/>
      <w:pPr>
        <w:tabs>
          <w:tab w:val="num" w:pos="3366"/>
        </w:tabs>
        <w:ind w:left="3366" w:hanging="360"/>
      </w:pPr>
      <w:rPr>
        <w:rFonts w:ascii="Symbol" w:hAnsi="Symbol" w:hint="default"/>
      </w:rPr>
    </w:lvl>
    <w:lvl w:ilvl="7" w:tplc="04190019">
      <w:start w:val="1"/>
      <w:numFmt w:val="bullet"/>
      <w:lvlText w:val="o"/>
      <w:lvlJc w:val="left"/>
      <w:pPr>
        <w:tabs>
          <w:tab w:val="num" w:pos="4086"/>
        </w:tabs>
        <w:ind w:left="4086" w:hanging="360"/>
      </w:pPr>
      <w:rPr>
        <w:rFonts w:ascii="Courier New" w:hAnsi="Courier New" w:hint="default"/>
      </w:rPr>
    </w:lvl>
    <w:lvl w:ilvl="8" w:tplc="0419001B">
      <w:start w:val="1"/>
      <w:numFmt w:val="bullet"/>
      <w:lvlText w:val=""/>
      <w:lvlJc w:val="left"/>
      <w:pPr>
        <w:tabs>
          <w:tab w:val="num" w:pos="4806"/>
        </w:tabs>
        <w:ind w:left="4806" w:hanging="360"/>
      </w:pPr>
      <w:rPr>
        <w:rFonts w:ascii="Wingdings" w:hAnsi="Wingdings" w:hint="default"/>
      </w:rPr>
    </w:lvl>
  </w:abstractNum>
  <w:abstractNum w:abstractNumId="30">
    <w:nsid w:val="78F40C77"/>
    <w:multiLevelType w:val="hybridMultilevel"/>
    <w:tmpl w:val="16D69356"/>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1"/>
  </w:num>
  <w:num w:numId="3">
    <w:abstractNumId w:val="8"/>
  </w:num>
  <w:num w:numId="4">
    <w:abstractNumId w:val="26"/>
  </w:num>
  <w:num w:numId="5">
    <w:abstractNumId w:val="29"/>
  </w:num>
  <w:num w:numId="6">
    <w:abstractNumId w:val="7"/>
  </w:num>
  <w:num w:numId="7">
    <w:abstractNumId w:val="22"/>
  </w:num>
  <w:num w:numId="8">
    <w:abstractNumId w:val="21"/>
  </w:num>
  <w:num w:numId="9">
    <w:abstractNumId w:val="20"/>
  </w:num>
  <w:num w:numId="10">
    <w:abstractNumId w:val="1"/>
  </w:num>
  <w:num w:numId="11">
    <w:abstractNumId w:val="30"/>
  </w:num>
  <w:num w:numId="12">
    <w:abstractNumId w:val="27"/>
  </w:num>
  <w:num w:numId="13">
    <w:abstractNumId w:val="16"/>
  </w:num>
  <w:num w:numId="14">
    <w:abstractNumId w:val="13"/>
  </w:num>
  <w:num w:numId="15">
    <w:abstractNumId w:val="18"/>
  </w:num>
  <w:num w:numId="16">
    <w:abstractNumId w:val="12"/>
  </w:num>
  <w:num w:numId="17">
    <w:abstractNumId w:val="4"/>
  </w:num>
  <w:num w:numId="18">
    <w:abstractNumId w:val="2"/>
  </w:num>
  <w:num w:numId="19">
    <w:abstractNumId w:val="9"/>
  </w:num>
  <w:num w:numId="20">
    <w:abstractNumId w:val="28"/>
  </w:num>
  <w:num w:numId="21">
    <w:abstractNumId w:val="0"/>
  </w:num>
  <w:num w:numId="22">
    <w:abstractNumId w:val="14"/>
  </w:num>
  <w:num w:numId="23">
    <w:abstractNumId w:val="2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0"/>
  </w:num>
  <w:num w:numId="27">
    <w:abstractNumId w:val="17"/>
  </w:num>
  <w:num w:numId="28">
    <w:abstractNumId w:val="6"/>
  </w:num>
  <w:num w:numId="29">
    <w:abstractNumId w:val="3"/>
  </w:num>
  <w:num w:numId="30">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BF410A"/>
    <w:rsid w:val="00504FF8"/>
    <w:rsid w:val="00715AED"/>
    <w:rsid w:val="00846F37"/>
    <w:rsid w:val="009A1FC3"/>
    <w:rsid w:val="00A32323"/>
    <w:rsid w:val="00AE6454"/>
    <w:rsid w:val="00B032AA"/>
    <w:rsid w:val="00BF410A"/>
    <w:rsid w:val="00D73CDB"/>
    <w:rsid w:val="00E35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37"/>
  </w:style>
  <w:style w:type="paragraph" w:styleId="1">
    <w:name w:val="heading 1"/>
    <w:basedOn w:val="a"/>
    <w:next w:val="a0"/>
    <w:link w:val="10"/>
    <w:uiPriority w:val="99"/>
    <w:qFormat/>
    <w:rsid w:val="00715AED"/>
    <w:pPr>
      <w:keepNext/>
      <w:tabs>
        <w:tab w:val="left" w:pos="22"/>
      </w:tabs>
      <w:spacing w:before="100" w:after="100" w:line="288" w:lineRule="auto"/>
      <w:jc w:val="both"/>
      <w:outlineLvl w:val="0"/>
    </w:pPr>
    <w:rPr>
      <w:rFonts w:ascii="Times New Roman" w:eastAsia="Times New Roman" w:hAnsi="Times New Roman" w:cs="Times New Roman"/>
      <w:b/>
      <w:bCs/>
      <w:caps/>
      <w:kern w:val="28"/>
      <w:sz w:val="20"/>
      <w:szCs w:val="20"/>
      <w:lang w:val="en-GB" w:eastAsia="en-GB"/>
    </w:rPr>
  </w:style>
  <w:style w:type="paragraph" w:styleId="2">
    <w:name w:val="heading 2"/>
    <w:basedOn w:val="a"/>
    <w:next w:val="a0"/>
    <w:link w:val="20"/>
    <w:uiPriority w:val="99"/>
    <w:qFormat/>
    <w:rsid w:val="00715AED"/>
    <w:pPr>
      <w:tabs>
        <w:tab w:val="left" w:pos="22"/>
        <w:tab w:val="num" w:pos="624"/>
        <w:tab w:val="num" w:pos="1134"/>
      </w:tabs>
      <w:spacing w:line="288" w:lineRule="auto"/>
      <w:ind w:left="624" w:hanging="624"/>
      <w:jc w:val="both"/>
      <w:outlineLvl w:val="1"/>
    </w:pPr>
    <w:rPr>
      <w:rFonts w:ascii="Times New Roman" w:eastAsia="Times New Roman" w:hAnsi="Times New Roman" w:cs="Times New Roman"/>
      <w:kern w:val="24"/>
      <w:lang w:val="en-GB" w:eastAsia="en-GB"/>
    </w:rPr>
  </w:style>
  <w:style w:type="paragraph" w:styleId="3">
    <w:name w:val="heading 3"/>
    <w:basedOn w:val="a"/>
    <w:next w:val="a1"/>
    <w:link w:val="30"/>
    <w:uiPriority w:val="99"/>
    <w:qFormat/>
    <w:rsid w:val="00715AED"/>
    <w:pPr>
      <w:tabs>
        <w:tab w:val="left" w:pos="50"/>
        <w:tab w:val="num" w:pos="1134"/>
        <w:tab w:val="num" w:pos="1417"/>
      </w:tabs>
      <w:spacing w:line="288" w:lineRule="auto"/>
      <w:ind w:left="1417" w:hanging="793"/>
      <w:jc w:val="both"/>
      <w:outlineLvl w:val="2"/>
    </w:pPr>
    <w:rPr>
      <w:rFonts w:ascii="Times New Roman" w:eastAsia="Times New Roman" w:hAnsi="Times New Roman" w:cs="Times New Roman"/>
      <w:lang w:val="en-GB" w:eastAsia="en-GB"/>
    </w:rPr>
  </w:style>
  <w:style w:type="paragraph" w:styleId="4">
    <w:name w:val="heading 4"/>
    <w:basedOn w:val="a"/>
    <w:next w:val="31"/>
    <w:link w:val="40"/>
    <w:uiPriority w:val="99"/>
    <w:qFormat/>
    <w:rsid w:val="00715AED"/>
    <w:pPr>
      <w:tabs>
        <w:tab w:val="left" w:pos="68"/>
        <w:tab w:val="num" w:pos="1134"/>
        <w:tab w:val="num" w:pos="1928"/>
      </w:tabs>
      <w:spacing w:line="288" w:lineRule="auto"/>
      <w:ind w:left="1928" w:hanging="511"/>
      <w:jc w:val="both"/>
      <w:outlineLvl w:val="3"/>
    </w:pPr>
    <w:rPr>
      <w:rFonts w:ascii="Times New Roman" w:eastAsia="Times New Roman" w:hAnsi="Times New Roman" w:cs="Times New Roman"/>
      <w:lang w:val="en-GB" w:eastAsia="en-GB"/>
    </w:rPr>
  </w:style>
  <w:style w:type="paragraph" w:styleId="5">
    <w:name w:val="heading 5"/>
    <w:basedOn w:val="a"/>
    <w:next w:val="BodyText4"/>
    <w:link w:val="50"/>
    <w:uiPriority w:val="99"/>
    <w:qFormat/>
    <w:rsid w:val="00715AED"/>
    <w:pPr>
      <w:tabs>
        <w:tab w:val="left" w:pos="86"/>
        <w:tab w:val="num" w:pos="1134"/>
        <w:tab w:val="num" w:pos="2438"/>
      </w:tabs>
      <w:spacing w:line="288" w:lineRule="auto"/>
      <w:ind w:left="2438" w:hanging="510"/>
      <w:jc w:val="both"/>
      <w:outlineLvl w:val="4"/>
    </w:pPr>
    <w:rPr>
      <w:rFonts w:ascii="Times New Roman" w:eastAsia="Times New Roman" w:hAnsi="Times New Roman" w:cs="Times New Roman"/>
      <w:lang w:val="en-GB" w:eastAsia="en-GB"/>
    </w:rPr>
  </w:style>
  <w:style w:type="paragraph" w:styleId="6">
    <w:name w:val="heading 6"/>
    <w:basedOn w:val="a"/>
    <w:next w:val="BodyText5"/>
    <w:link w:val="60"/>
    <w:uiPriority w:val="99"/>
    <w:qFormat/>
    <w:rsid w:val="00715AED"/>
    <w:pPr>
      <w:tabs>
        <w:tab w:val="left" w:pos="104"/>
        <w:tab w:val="num" w:pos="1134"/>
        <w:tab w:val="num" w:pos="2948"/>
      </w:tabs>
      <w:spacing w:line="288" w:lineRule="auto"/>
      <w:ind w:left="2948" w:hanging="510"/>
      <w:jc w:val="both"/>
      <w:outlineLvl w:val="5"/>
    </w:pPr>
    <w:rPr>
      <w:rFonts w:ascii="Times New Roman" w:eastAsia="Times New Roman" w:hAnsi="Times New Roman" w:cs="Times New Roman"/>
      <w:lang w:val="en-GB" w:eastAsia="en-GB"/>
    </w:rPr>
  </w:style>
  <w:style w:type="paragraph" w:styleId="7">
    <w:name w:val="heading 7"/>
    <w:basedOn w:val="a"/>
    <w:next w:val="a"/>
    <w:link w:val="70"/>
    <w:uiPriority w:val="99"/>
    <w:qFormat/>
    <w:rsid w:val="00715AED"/>
    <w:pPr>
      <w:tabs>
        <w:tab w:val="num" w:pos="1134"/>
      </w:tabs>
      <w:spacing w:after="0" w:line="288" w:lineRule="auto"/>
      <w:ind w:left="360" w:hanging="360"/>
      <w:jc w:val="both"/>
      <w:outlineLvl w:val="6"/>
    </w:pPr>
    <w:rPr>
      <w:rFonts w:ascii="Times New Roman" w:eastAsia="Times New Roman" w:hAnsi="Times New Roman" w:cs="Times New Roman"/>
      <w:lang w:val="en-GB" w:eastAsia="en-GB"/>
    </w:rPr>
  </w:style>
  <w:style w:type="paragraph" w:styleId="8">
    <w:name w:val="heading 8"/>
    <w:basedOn w:val="a"/>
    <w:next w:val="a"/>
    <w:link w:val="80"/>
    <w:uiPriority w:val="99"/>
    <w:qFormat/>
    <w:rsid w:val="00715AED"/>
    <w:pPr>
      <w:tabs>
        <w:tab w:val="num" w:pos="1134"/>
      </w:tabs>
      <w:spacing w:after="0" w:line="288" w:lineRule="auto"/>
      <w:ind w:left="360" w:hanging="360"/>
      <w:jc w:val="both"/>
      <w:outlineLvl w:val="7"/>
    </w:pPr>
    <w:rPr>
      <w:rFonts w:ascii="Times New Roman" w:eastAsia="Times New Roman" w:hAnsi="Times New Roman" w:cs="Times New Roman"/>
      <w:lang w:val="en-GB" w:eastAsia="en-GB"/>
    </w:rPr>
  </w:style>
  <w:style w:type="paragraph" w:styleId="9">
    <w:name w:val="heading 9"/>
    <w:basedOn w:val="a"/>
    <w:next w:val="a"/>
    <w:link w:val="90"/>
    <w:uiPriority w:val="99"/>
    <w:qFormat/>
    <w:rsid w:val="00715AED"/>
    <w:pPr>
      <w:pageBreakBefore/>
      <w:tabs>
        <w:tab w:val="num" w:pos="0"/>
        <w:tab w:val="num" w:pos="1134"/>
        <w:tab w:val="left" w:pos="1440"/>
      </w:tabs>
      <w:suppressAutoHyphens/>
      <w:spacing w:after="300" w:line="336" w:lineRule="auto"/>
      <w:ind w:left="360" w:hanging="360"/>
      <w:jc w:val="center"/>
      <w:outlineLvl w:val="8"/>
    </w:pPr>
    <w:rPr>
      <w:rFonts w:ascii="Times New Roman" w:eastAsia="Times New Roman" w:hAnsi="Times New Roman" w:cs="Times New Roman"/>
      <w:b/>
      <w:bCs/>
      <w:smallCaps/>
      <w:sz w:val="21"/>
      <w:szCs w:val="21"/>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15AED"/>
    <w:rPr>
      <w:rFonts w:ascii="Times New Roman" w:eastAsia="Times New Roman" w:hAnsi="Times New Roman" w:cs="Times New Roman"/>
      <w:b/>
      <w:bCs/>
      <w:caps/>
      <w:kern w:val="28"/>
      <w:sz w:val="20"/>
      <w:szCs w:val="20"/>
      <w:lang w:val="en-GB" w:eastAsia="en-GB"/>
    </w:rPr>
  </w:style>
  <w:style w:type="character" w:customStyle="1" w:styleId="20">
    <w:name w:val="Заголовок 2 Знак"/>
    <w:basedOn w:val="a2"/>
    <w:link w:val="2"/>
    <w:uiPriority w:val="99"/>
    <w:rsid w:val="00715AED"/>
    <w:rPr>
      <w:rFonts w:ascii="Times New Roman" w:eastAsia="Times New Roman" w:hAnsi="Times New Roman" w:cs="Times New Roman"/>
      <w:kern w:val="24"/>
      <w:lang w:val="en-GB" w:eastAsia="en-GB"/>
    </w:rPr>
  </w:style>
  <w:style w:type="character" w:customStyle="1" w:styleId="30">
    <w:name w:val="Заголовок 3 Знак"/>
    <w:basedOn w:val="a2"/>
    <w:link w:val="3"/>
    <w:uiPriority w:val="99"/>
    <w:rsid w:val="00715AED"/>
    <w:rPr>
      <w:rFonts w:ascii="Times New Roman" w:eastAsia="Times New Roman" w:hAnsi="Times New Roman" w:cs="Times New Roman"/>
      <w:lang w:val="en-GB" w:eastAsia="en-GB"/>
    </w:rPr>
  </w:style>
  <w:style w:type="character" w:customStyle="1" w:styleId="40">
    <w:name w:val="Заголовок 4 Знак"/>
    <w:basedOn w:val="a2"/>
    <w:link w:val="4"/>
    <w:uiPriority w:val="99"/>
    <w:rsid w:val="00715AED"/>
    <w:rPr>
      <w:rFonts w:ascii="Times New Roman" w:eastAsia="Times New Roman" w:hAnsi="Times New Roman" w:cs="Times New Roman"/>
      <w:lang w:val="en-GB" w:eastAsia="en-GB"/>
    </w:rPr>
  </w:style>
  <w:style w:type="character" w:customStyle="1" w:styleId="50">
    <w:name w:val="Заголовок 5 Знак"/>
    <w:basedOn w:val="a2"/>
    <w:link w:val="5"/>
    <w:uiPriority w:val="99"/>
    <w:rsid w:val="00715AED"/>
    <w:rPr>
      <w:rFonts w:ascii="Times New Roman" w:eastAsia="Times New Roman" w:hAnsi="Times New Roman" w:cs="Times New Roman"/>
      <w:lang w:val="en-GB" w:eastAsia="en-GB"/>
    </w:rPr>
  </w:style>
  <w:style w:type="character" w:customStyle="1" w:styleId="60">
    <w:name w:val="Заголовок 6 Знак"/>
    <w:basedOn w:val="a2"/>
    <w:link w:val="6"/>
    <w:uiPriority w:val="99"/>
    <w:rsid w:val="00715AED"/>
    <w:rPr>
      <w:rFonts w:ascii="Times New Roman" w:eastAsia="Times New Roman" w:hAnsi="Times New Roman" w:cs="Times New Roman"/>
      <w:lang w:val="en-GB" w:eastAsia="en-GB"/>
    </w:rPr>
  </w:style>
  <w:style w:type="character" w:customStyle="1" w:styleId="70">
    <w:name w:val="Заголовок 7 Знак"/>
    <w:basedOn w:val="a2"/>
    <w:link w:val="7"/>
    <w:uiPriority w:val="99"/>
    <w:rsid w:val="00715AED"/>
    <w:rPr>
      <w:rFonts w:ascii="Times New Roman" w:eastAsia="Times New Roman" w:hAnsi="Times New Roman" w:cs="Times New Roman"/>
      <w:lang w:val="en-GB" w:eastAsia="en-GB"/>
    </w:rPr>
  </w:style>
  <w:style w:type="character" w:customStyle="1" w:styleId="80">
    <w:name w:val="Заголовок 8 Знак"/>
    <w:basedOn w:val="a2"/>
    <w:link w:val="8"/>
    <w:uiPriority w:val="99"/>
    <w:rsid w:val="00715AED"/>
    <w:rPr>
      <w:rFonts w:ascii="Times New Roman" w:eastAsia="Times New Roman" w:hAnsi="Times New Roman" w:cs="Times New Roman"/>
      <w:lang w:val="en-GB" w:eastAsia="en-GB"/>
    </w:rPr>
  </w:style>
  <w:style w:type="character" w:customStyle="1" w:styleId="90">
    <w:name w:val="Заголовок 9 Знак"/>
    <w:basedOn w:val="a2"/>
    <w:link w:val="9"/>
    <w:uiPriority w:val="99"/>
    <w:rsid w:val="00715AED"/>
    <w:rPr>
      <w:rFonts w:ascii="Times New Roman" w:eastAsia="Times New Roman" w:hAnsi="Times New Roman" w:cs="Times New Roman"/>
      <w:b/>
      <w:bCs/>
      <w:smallCaps/>
      <w:sz w:val="21"/>
      <w:szCs w:val="21"/>
      <w:lang w:val="en-GB" w:eastAsia="en-GB"/>
    </w:rPr>
  </w:style>
  <w:style w:type="numbering" w:customStyle="1" w:styleId="11">
    <w:name w:val="Нет списка1"/>
    <w:next w:val="a4"/>
    <w:uiPriority w:val="99"/>
    <w:semiHidden/>
    <w:unhideWhenUsed/>
    <w:rsid w:val="00715AED"/>
  </w:style>
  <w:style w:type="paragraph" w:styleId="a0">
    <w:name w:val="Body Text"/>
    <w:basedOn w:val="a"/>
    <w:link w:val="a5"/>
    <w:uiPriority w:val="99"/>
    <w:rsid w:val="00715AED"/>
    <w:pPr>
      <w:spacing w:line="288" w:lineRule="auto"/>
      <w:ind w:left="624"/>
      <w:jc w:val="both"/>
    </w:pPr>
    <w:rPr>
      <w:rFonts w:ascii="Times New Roman" w:eastAsia="Times New Roman" w:hAnsi="Times New Roman" w:cs="Times New Roman"/>
      <w:lang w:val="en-GB" w:eastAsia="en-GB"/>
    </w:rPr>
  </w:style>
  <w:style w:type="character" w:customStyle="1" w:styleId="a5">
    <w:name w:val="Основной текст Знак"/>
    <w:basedOn w:val="a2"/>
    <w:link w:val="a0"/>
    <w:uiPriority w:val="99"/>
    <w:rsid w:val="00715AED"/>
    <w:rPr>
      <w:rFonts w:ascii="Times New Roman" w:eastAsia="Times New Roman" w:hAnsi="Times New Roman" w:cs="Times New Roman"/>
      <w:lang w:val="en-GB" w:eastAsia="en-GB"/>
    </w:rPr>
  </w:style>
  <w:style w:type="paragraph" w:styleId="a1">
    <w:name w:val="Body Text Indent"/>
    <w:basedOn w:val="a"/>
    <w:link w:val="a6"/>
    <w:uiPriority w:val="99"/>
    <w:rsid w:val="00715AED"/>
    <w:pPr>
      <w:spacing w:line="288" w:lineRule="auto"/>
      <w:ind w:left="1417"/>
      <w:jc w:val="both"/>
    </w:pPr>
    <w:rPr>
      <w:rFonts w:ascii="Times New Roman" w:eastAsia="Times New Roman" w:hAnsi="Times New Roman" w:cs="Times New Roman"/>
      <w:lang w:val="en-GB" w:eastAsia="en-GB"/>
    </w:rPr>
  </w:style>
  <w:style w:type="character" w:customStyle="1" w:styleId="a6">
    <w:name w:val="Основной текст с отступом Знак"/>
    <w:basedOn w:val="a2"/>
    <w:link w:val="a1"/>
    <w:uiPriority w:val="99"/>
    <w:rsid w:val="00715AED"/>
    <w:rPr>
      <w:rFonts w:ascii="Times New Roman" w:eastAsia="Times New Roman" w:hAnsi="Times New Roman" w:cs="Times New Roman"/>
      <w:lang w:val="en-GB" w:eastAsia="en-GB"/>
    </w:rPr>
  </w:style>
  <w:style w:type="paragraph" w:styleId="31">
    <w:name w:val="Body Text 3"/>
    <w:basedOn w:val="a"/>
    <w:link w:val="32"/>
    <w:uiPriority w:val="99"/>
    <w:rsid w:val="00715AED"/>
    <w:pPr>
      <w:spacing w:line="288" w:lineRule="auto"/>
      <w:ind w:left="1928"/>
      <w:jc w:val="both"/>
    </w:pPr>
    <w:rPr>
      <w:rFonts w:ascii="Times New Roman" w:eastAsia="Times New Roman" w:hAnsi="Times New Roman" w:cs="Times New Roman"/>
      <w:lang w:val="en-GB" w:eastAsia="en-GB"/>
    </w:rPr>
  </w:style>
  <w:style w:type="character" w:customStyle="1" w:styleId="32">
    <w:name w:val="Основной текст 3 Знак"/>
    <w:basedOn w:val="a2"/>
    <w:link w:val="31"/>
    <w:uiPriority w:val="99"/>
    <w:rsid w:val="00715AED"/>
    <w:rPr>
      <w:rFonts w:ascii="Times New Roman" w:eastAsia="Times New Roman" w:hAnsi="Times New Roman" w:cs="Times New Roman"/>
      <w:lang w:val="en-GB" w:eastAsia="en-GB"/>
    </w:rPr>
  </w:style>
  <w:style w:type="paragraph" w:customStyle="1" w:styleId="BodyText4">
    <w:name w:val="Body Text 4"/>
    <w:basedOn w:val="a"/>
    <w:uiPriority w:val="99"/>
    <w:rsid w:val="00715AED"/>
    <w:pPr>
      <w:spacing w:line="288" w:lineRule="auto"/>
      <w:ind w:left="2438"/>
      <w:jc w:val="both"/>
    </w:pPr>
    <w:rPr>
      <w:rFonts w:ascii="Times New Roman" w:eastAsia="Times New Roman" w:hAnsi="Times New Roman" w:cs="Times New Roman"/>
      <w:lang w:val="en-GB" w:eastAsia="en-GB"/>
    </w:rPr>
  </w:style>
  <w:style w:type="paragraph" w:customStyle="1" w:styleId="BodyText5">
    <w:name w:val="Body Text 5"/>
    <w:basedOn w:val="a"/>
    <w:uiPriority w:val="99"/>
    <w:rsid w:val="00715AED"/>
    <w:pPr>
      <w:spacing w:line="288" w:lineRule="auto"/>
      <w:ind w:left="2948"/>
      <w:jc w:val="both"/>
    </w:pPr>
    <w:rPr>
      <w:rFonts w:ascii="Times New Roman" w:eastAsia="Times New Roman" w:hAnsi="Times New Roman" w:cs="Times New Roman"/>
      <w:lang w:val="en-GB" w:eastAsia="en-GB"/>
    </w:rPr>
  </w:style>
  <w:style w:type="paragraph" w:styleId="a7">
    <w:name w:val="Balloon Text"/>
    <w:basedOn w:val="a"/>
    <w:link w:val="a8"/>
    <w:uiPriority w:val="99"/>
    <w:semiHidden/>
    <w:rsid w:val="00715AED"/>
    <w:pPr>
      <w:spacing w:line="288" w:lineRule="auto"/>
      <w:jc w:val="both"/>
    </w:pPr>
    <w:rPr>
      <w:rFonts w:ascii="Tahoma" w:eastAsia="Times New Roman" w:hAnsi="Tahoma" w:cs="Tahoma"/>
      <w:sz w:val="16"/>
      <w:szCs w:val="16"/>
      <w:lang w:val="en-GB" w:eastAsia="en-GB"/>
    </w:rPr>
  </w:style>
  <w:style w:type="character" w:customStyle="1" w:styleId="a8">
    <w:name w:val="Текст выноски Знак"/>
    <w:basedOn w:val="a2"/>
    <w:link w:val="a7"/>
    <w:uiPriority w:val="99"/>
    <w:semiHidden/>
    <w:rsid w:val="00715AED"/>
    <w:rPr>
      <w:rFonts w:ascii="Tahoma" w:eastAsia="Times New Roman" w:hAnsi="Tahoma" w:cs="Tahoma"/>
      <w:sz w:val="16"/>
      <w:szCs w:val="16"/>
      <w:lang w:val="en-GB" w:eastAsia="en-GB"/>
    </w:rPr>
  </w:style>
  <w:style w:type="character" w:customStyle="1" w:styleId="Heading1Char">
    <w:name w:val="Heading 1 Char"/>
    <w:basedOn w:val="a2"/>
    <w:uiPriority w:val="99"/>
    <w:rsid w:val="00715AED"/>
    <w:rPr>
      <w:rFonts w:cs="Times New Roman"/>
      <w:b/>
      <w:bCs/>
      <w:caps/>
      <w:kern w:val="28"/>
      <w:lang w:val="en-GB" w:eastAsia="en-GB"/>
    </w:rPr>
  </w:style>
  <w:style w:type="character" w:customStyle="1" w:styleId="Heading2Char">
    <w:name w:val="Heading 2 Char"/>
    <w:basedOn w:val="a2"/>
    <w:uiPriority w:val="99"/>
    <w:rsid w:val="00715AED"/>
    <w:rPr>
      <w:rFonts w:cs="Times New Roman"/>
      <w:kern w:val="24"/>
      <w:sz w:val="22"/>
      <w:szCs w:val="22"/>
      <w:lang w:val="en-GB" w:eastAsia="en-GB"/>
    </w:rPr>
  </w:style>
  <w:style w:type="character" w:customStyle="1" w:styleId="Heading3Char">
    <w:name w:val="Heading 3 Char"/>
    <w:basedOn w:val="a2"/>
    <w:uiPriority w:val="99"/>
    <w:rsid w:val="00715AED"/>
    <w:rPr>
      <w:rFonts w:cs="Times New Roman"/>
      <w:sz w:val="22"/>
      <w:szCs w:val="22"/>
      <w:lang w:val="en-GB" w:eastAsia="en-GB"/>
    </w:rPr>
  </w:style>
  <w:style w:type="character" w:customStyle="1" w:styleId="Heading4Char">
    <w:name w:val="Heading 4 Char"/>
    <w:basedOn w:val="a2"/>
    <w:uiPriority w:val="99"/>
    <w:rsid w:val="00715AED"/>
    <w:rPr>
      <w:rFonts w:cs="Times New Roman"/>
      <w:sz w:val="22"/>
      <w:szCs w:val="22"/>
      <w:lang w:val="en-GB" w:eastAsia="en-GB"/>
    </w:rPr>
  </w:style>
  <w:style w:type="character" w:customStyle="1" w:styleId="Heading5Char">
    <w:name w:val="Heading 5 Char"/>
    <w:basedOn w:val="a2"/>
    <w:uiPriority w:val="99"/>
    <w:rsid w:val="00715AED"/>
    <w:rPr>
      <w:rFonts w:cs="Times New Roman"/>
      <w:sz w:val="22"/>
      <w:szCs w:val="22"/>
      <w:lang w:val="en-GB" w:eastAsia="en-GB"/>
    </w:rPr>
  </w:style>
  <w:style w:type="character" w:customStyle="1" w:styleId="Heading6Char">
    <w:name w:val="Heading 6 Char"/>
    <w:basedOn w:val="a2"/>
    <w:uiPriority w:val="99"/>
    <w:rsid w:val="00715AED"/>
    <w:rPr>
      <w:rFonts w:cs="Times New Roman"/>
      <w:sz w:val="22"/>
      <w:szCs w:val="22"/>
      <w:lang w:val="en-GB" w:eastAsia="en-GB"/>
    </w:rPr>
  </w:style>
  <w:style w:type="character" w:customStyle="1" w:styleId="Heading7Char">
    <w:name w:val="Heading 7 Char"/>
    <w:basedOn w:val="a2"/>
    <w:uiPriority w:val="99"/>
    <w:rsid w:val="00715AED"/>
    <w:rPr>
      <w:rFonts w:cs="Times New Roman"/>
      <w:sz w:val="22"/>
      <w:szCs w:val="22"/>
      <w:lang w:val="en-GB" w:eastAsia="en-GB"/>
    </w:rPr>
  </w:style>
  <w:style w:type="character" w:customStyle="1" w:styleId="Heading8Char">
    <w:name w:val="Heading 8 Char"/>
    <w:basedOn w:val="a2"/>
    <w:uiPriority w:val="99"/>
    <w:rsid w:val="00715AED"/>
    <w:rPr>
      <w:rFonts w:cs="Times New Roman"/>
      <w:sz w:val="22"/>
      <w:szCs w:val="22"/>
      <w:lang w:val="en-GB" w:eastAsia="en-GB"/>
    </w:rPr>
  </w:style>
  <w:style w:type="character" w:customStyle="1" w:styleId="Heading9Char">
    <w:name w:val="Heading 9 Char"/>
    <w:basedOn w:val="a2"/>
    <w:uiPriority w:val="99"/>
    <w:rsid w:val="00715AED"/>
    <w:rPr>
      <w:rFonts w:cs="Times New Roman"/>
      <w:b/>
      <w:bCs/>
      <w:smallCaps/>
      <w:sz w:val="21"/>
      <w:szCs w:val="21"/>
      <w:lang w:val="en-GB" w:eastAsia="en-GB"/>
    </w:rPr>
  </w:style>
  <w:style w:type="character" w:customStyle="1" w:styleId="BodyTextChar">
    <w:name w:val="Body Text Char"/>
    <w:basedOn w:val="a2"/>
    <w:uiPriority w:val="99"/>
    <w:rsid w:val="00715AED"/>
    <w:rPr>
      <w:rFonts w:cs="Times New Roman"/>
      <w:sz w:val="22"/>
      <w:szCs w:val="22"/>
      <w:lang w:val="en-GB" w:eastAsia="en-GB"/>
    </w:rPr>
  </w:style>
  <w:style w:type="character" w:customStyle="1" w:styleId="BodyText2Char">
    <w:name w:val="Body Text 2 Char"/>
    <w:basedOn w:val="a2"/>
    <w:uiPriority w:val="99"/>
    <w:rsid w:val="00715AED"/>
    <w:rPr>
      <w:rFonts w:cs="Times New Roman"/>
      <w:sz w:val="22"/>
      <w:szCs w:val="22"/>
      <w:lang w:val="en-GB" w:eastAsia="en-GB"/>
    </w:rPr>
  </w:style>
  <w:style w:type="character" w:customStyle="1" w:styleId="BodyText3Char">
    <w:name w:val="Body Text 3 Char"/>
    <w:basedOn w:val="a2"/>
    <w:uiPriority w:val="99"/>
    <w:rsid w:val="00715AED"/>
    <w:rPr>
      <w:rFonts w:cs="Times New Roman"/>
      <w:sz w:val="16"/>
      <w:szCs w:val="16"/>
      <w:lang w:val="en-GB" w:eastAsia="en-GB"/>
    </w:rPr>
  </w:style>
  <w:style w:type="paragraph" w:styleId="a9">
    <w:name w:val="footer"/>
    <w:aliases w:val="Нижний колонтитул Знак1,Нижний колонтитул Знак Знак"/>
    <w:basedOn w:val="a"/>
    <w:link w:val="aa"/>
    <w:uiPriority w:val="99"/>
    <w:rsid w:val="00715AED"/>
    <w:pPr>
      <w:spacing w:after="0" w:line="240" w:lineRule="auto"/>
      <w:jc w:val="both"/>
    </w:pPr>
    <w:rPr>
      <w:rFonts w:ascii="Times New Roman" w:eastAsia="Times New Roman" w:hAnsi="Times New Roman" w:cs="Times New Roman"/>
      <w:sz w:val="16"/>
      <w:szCs w:val="16"/>
      <w:lang w:val="en-GB" w:eastAsia="en-GB"/>
    </w:rPr>
  </w:style>
  <w:style w:type="character" w:customStyle="1" w:styleId="aa">
    <w:name w:val="Нижний колонтитул Знак"/>
    <w:aliases w:val="Нижний колонтитул Знак1 Знак1,Нижний колонтитул Знак Знак Знак1"/>
    <w:basedOn w:val="a2"/>
    <w:link w:val="a9"/>
    <w:uiPriority w:val="99"/>
    <w:rsid w:val="00715AED"/>
    <w:rPr>
      <w:rFonts w:ascii="Times New Roman" w:eastAsia="Times New Roman" w:hAnsi="Times New Roman" w:cs="Times New Roman"/>
      <w:sz w:val="16"/>
      <w:szCs w:val="16"/>
      <w:lang w:val="en-GB" w:eastAsia="en-GB"/>
    </w:rPr>
  </w:style>
  <w:style w:type="character" w:customStyle="1" w:styleId="FooterChar">
    <w:name w:val="Footer Char"/>
    <w:basedOn w:val="a2"/>
    <w:uiPriority w:val="99"/>
    <w:rsid w:val="00715AED"/>
    <w:rPr>
      <w:rFonts w:cs="Times New Roman"/>
      <w:sz w:val="22"/>
      <w:szCs w:val="22"/>
      <w:lang w:val="en-GB" w:eastAsia="en-GB"/>
    </w:rPr>
  </w:style>
  <w:style w:type="paragraph" w:styleId="ab">
    <w:name w:val="header"/>
    <w:aliases w:val="hd,Guideline"/>
    <w:basedOn w:val="a"/>
    <w:link w:val="ac"/>
    <w:uiPriority w:val="99"/>
    <w:rsid w:val="00715AED"/>
    <w:pPr>
      <w:spacing w:after="0" w:line="240" w:lineRule="auto"/>
      <w:jc w:val="both"/>
    </w:pPr>
    <w:rPr>
      <w:rFonts w:ascii="Times New Roman" w:eastAsia="Times New Roman" w:hAnsi="Times New Roman" w:cs="Times New Roman"/>
      <w:sz w:val="16"/>
      <w:szCs w:val="16"/>
      <w:lang w:val="en-GB" w:eastAsia="en-GB"/>
    </w:rPr>
  </w:style>
  <w:style w:type="character" w:customStyle="1" w:styleId="ac">
    <w:name w:val="Верхний колонтитул Знак"/>
    <w:aliases w:val="hd Знак,Guideline Знак"/>
    <w:basedOn w:val="a2"/>
    <w:link w:val="ab"/>
    <w:uiPriority w:val="99"/>
    <w:rsid w:val="00715AED"/>
    <w:rPr>
      <w:rFonts w:ascii="Times New Roman" w:eastAsia="Times New Roman" w:hAnsi="Times New Roman" w:cs="Times New Roman"/>
      <w:sz w:val="16"/>
      <w:szCs w:val="16"/>
      <w:lang w:val="en-GB" w:eastAsia="en-GB"/>
    </w:rPr>
  </w:style>
  <w:style w:type="character" w:customStyle="1" w:styleId="HeaderChar">
    <w:name w:val="Header Char"/>
    <w:aliases w:val="hd Char,Guideline Char"/>
    <w:basedOn w:val="a2"/>
    <w:uiPriority w:val="99"/>
    <w:rsid w:val="00715AED"/>
    <w:rPr>
      <w:rFonts w:cs="Times New Roman"/>
      <w:sz w:val="22"/>
      <w:szCs w:val="22"/>
      <w:lang w:val="en-GB" w:eastAsia="en-GB"/>
    </w:rPr>
  </w:style>
  <w:style w:type="paragraph" w:styleId="ad">
    <w:name w:val="Signature"/>
    <w:basedOn w:val="a"/>
    <w:link w:val="ae"/>
    <w:uiPriority w:val="99"/>
    <w:rsid w:val="00715AED"/>
    <w:pPr>
      <w:spacing w:line="288" w:lineRule="auto"/>
      <w:ind w:left="4252"/>
      <w:jc w:val="both"/>
    </w:pPr>
    <w:rPr>
      <w:rFonts w:ascii="Times New Roman" w:eastAsia="Times New Roman" w:hAnsi="Times New Roman" w:cs="Times New Roman"/>
      <w:lang w:val="en-GB" w:eastAsia="en-GB"/>
    </w:rPr>
  </w:style>
  <w:style w:type="character" w:customStyle="1" w:styleId="ae">
    <w:name w:val="Подпись Знак"/>
    <w:basedOn w:val="a2"/>
    <w:link w:val="ad"/>
    <w:uiPriority w:val="99"/>
    <w:rsid w:val="00715AED"/>
    <w:rPr>
      <w:rFonts w:ascii="Times New Roman" w:eastAsia="Times New Roman" w:hAnsi="Times New Roman" w:cs="Times New Roman"/>
      <w:lang w:val="en-GB" w:eastAsia="en-GB"/>
    </w:rPr>
  </w:style>
  <w:style w:type="character" w:customStyle="1" w:styleId="SignatureChar">
    <w:name w:val="Signature Char"/>
    <w:basedOn w:val="a2"/>
    <w:uiPriority w:val="99"/>
    <w:rsid w:val="00715AED"/>
    <w:rPr>
      <w:rFonts w:cs="Times New Roman"/>
      <w:sz w:val="22"/>
      <w:szCs w:val="22"/>
      <w:lang w:val="en-GB" w:eastAsia="en-GB"/>
    </w:rPr>
  </w:style>
  <w:style w:type="paragraph" w:customStyle="1" w:styleId="ListAlpha1">
    <w:name w:val="List Alpha 1"/>
    <w:basedOn w:val="a"/>
    <w:next w:val="a0"/>
    <w:uiPriority w:val="99"/>
    <w:rsid w:val="00715AED"/>
    <w:pPr>
      <w:tabs>
        <w:tab w:val="left" w:pos="22"/>
        <w:tab w:val="num" w:pos="624"/>
        <w:tab w:val="num" w:pos="720"/>
        <w:tab w:val="num" w:pos="1134"/>
      </w:tabs>
      <w:spacing w:line="288" w:lineRule="auto"/>
      <w:ind w:left="360" w:hanging="360"/>
      <w:jc w:val="both"/>
    </w:pPr>
    <w:rPr>
      <w:rFonts w:ascii="Times New Roman" w:eastAsia="Times New Roman" w:hAnsi="Times New Roman" w:cs="Times New Roman"/>
      <w:lang w:val="en-GB" w:eastAsia="en-GB"/>
    </w:rPr>
  </w:style>
  <w:style w:type="paragraph" w:customStyle="1" w:styleId="ListAlpha2">
    <w:name w:val="List Alpha 2"/>
    <w:basedOn w:val="a"/>
    <w:next w:val="a1"/>
    <w:uiPriority w:val="99"/>
    <w:rsid w:val="00715AED"/>
    <w:pPr>
      <w:tabs>
        <w:tab w:val="left" w:pos="50"/>
        <w:tab w:val="num" w:pos="1134"/>
        <w:tab w:val="num" w:pos="1440"/>
        <w:tab w:val="num" w:pos="1704"/>
        <w:tab w:val="num" w:pos="2137"/>
      </w:tabs>
      <w:spacing w:line="288" w:lineRule="auto"/>
      <w:ind w:left="1704" w:hanging="360"/>
      <w:jc w:val="both"/>
    </w:pPr>
    <w:rPr>
      <w:rFonts w:ascii="Times New Roman" w:eastAsia="Times New Roman" w:hAnsi="Times New Roman" w:cs="Times New Roman"/>
      <w:lang w:val="en-GB" w:eastAsia="en-GB"/>
    </w:rPr>
  </w:style>
  <w:style w:type="paragraph" w:customStyle="1" w:styleId="ListAlpha3">
    <w:name w:val="List Alpha 3"/>
    <w:basedOn w:val="a"/>
    <w:next w:val="31"/>
    <w:uiPriority w:val="99"/>
    <w:rsid w:val="00715AED"/>
    <w:pPr>
      <w:tabs>
        <w:tab w:val="left" w:pos="68"/>
        <w:tab w:val="num" w:pos="486"/>
        <w:tab w:val="num" w:pos="1080"/>
        <w:tab w:val="num" w:pos="1134"/>
        <w:tab w:val="num" w:pos="1928"/>
        <w:tab w:val="num" w:pos="2160"/>
      </w:tabs>
      <w:spacing w:line="288" w:lineRule="auto"/>
      <w:ind w:left="1928" w:hanging="511"/>
      <w:jc w:val="both"/>
    </w:pPr>
    <w:rPr>
      <w:rFonts w:ascii="Times New Roman" w:eastAsia="Times New Roman" w:hAnsi="Times New Roman" w:cs="Times New Roman"/>
      <w:lang w:val="en-GB" w:eastAsia="en-GB"/>
    </w:rPr>
  </w:style>
  <w:style w:type="paragraph" w:customStyle="1" w:styleId="ListALPHACAPS1">
    <w:name w:val="List ALPHA CAPS 1"/>
    <w:basedOn w:val="a"/>
    <w:next w:val="a0"/>
    <w:uiPriority w:val="99"/>
    <w:rsid w:val="00715AED"/>
    <w:pPr>
      <w:tabs>
        <w:tab w:val="left" w:pos="22"/>
        <w:tab w:val="num" w:pos="624"/>
        <w:tab w:val="num" w:pos="1134"/>
      </w:tabs>
      <w:spacing w:line="288" w:lineRule="auto"/>
      <w:ind w:left="624" w:hanging="624"/>
      <w:jc w:val="both"/>
    </w:pPr>
    <w:rPr>
      <w:rFonts w:ascii="Times New Roman" w:eastAsia="Times New Roman" w:hAnsi="Times New Roman" w:cs="Times New Roman"/>
      <w:lang w:val="en-GB" w:eastAsia="en-GB"/>
    </w:rPr>
  </w:style>
  <w:style w:type="paragraph" w:customStyle="1" w:styleId="LISTALPHACAPS2">
    <w:name w:val="LIST ALPHA CAPS 2"/>
    <w:basedOn w:val="a"/>
    <w:next w:val="a1"/>
    <w:uiPriority w:val="99"/>
    <w:rsid w:val="00715AED"/>
    <w:pPr>
      <w:tabs>
        <w:tab w:val="left" w:pos="50"/>
        <w:tab w:val="num" w:pos="1134"/>
        <w:tab w:val="num" w:pos="1417"/>
      </w:tabs>
      <w:spacing w:line="288" w:lineRule="auto"/>
      <w:ind w:left="1417" w:hanging="793"/>
      <w:jc w:val="both"/>
    </w:pPr>
    <w:rPr>
      <w:rFonts w:ascii="Times New Roman" w:eastAsia="Times New Roman" w:hAnsi="Times New Roman" w:cs="Times New Roman"/>
      <w:lang w:val="en-GB" w:eastAsia="en-GB"/>
    </w:rPr>
  </w:style>
  <w:style w:type="paragraph" w:customStyle="1" w:styleId="LISTALPHACAPS3">
    <w:name w:val="LIST ALPHA CAPS 3"/>
    <w:basedOn w:val="a"/>
    <w:next w:val="31"/>
    <w:uiPriority w:val="99"/>
    <w:rsid w:val="00715AED"/>
    <w:pPr>
      <w:tabs>
        <w:tab w:val="left" w:pos="68"/>
        <w:tab w:val="num" w:pos="1134"/>
        <w:tab w:val="num" w:pos="1928"/>
      </w:tabs>
      <w:spacing w:line="288" w:lineRule="auto"/>
      <w:ind w:left="1928" w:hanging="511"/>
      <w:jc w:val="both"/>
    </w:pPr>
    <w:rPr>
      <w:rFonts w:ascii="Times New Roman" w:eastAsia="Times New Roman" w:hAnsi="Times New Roman" w:cs="Times New Roman"/>
      <w:lang w:val="en-GB" w:eastAsia="en-GB"/>
    </w:rPr>
  </w:style>
  <w:style w:type="paragraph" w:customStyle="1" w:styleId="ListArabic1">
    <w:name w:val="List Arabic 1"/>
    <w:basedOn w:val="a"/>
    <w:next w:val="a0"/>
    <w:uiPriority w:val="99"/>
    <w:rsid w:val="00715AED"/>
    <w:pPr>
      <w:tabs>
        <w:tab w:val="left" w:pos="22"/>
        <w:tab w:val="num" w:pos="624"/>
        <w:tab w:val="num" w:pos="1134"/>
      </w:tabs>
      <w:spacing w:line="288" w:lineRule="auto"/>
      <w:ind w:left="624" w:hanging="624"/>
      <w:jc w:val="both"/>
    </w:pPr>
    <w:rPr>
      <w:rFonts w:ascii="Times New Roman" w:eastAsia="Times New Roman" w:hAnsi="Times New Roman" w:cs="Times New Roman"/>
      <w:lang w:val="en-GB" w:eastAsia="en-GB"/>
    </w:rPr>
  </w:style>
  <w:style w:type="paragraph" w:customStyle="1" w:styleId="ListArabic2">
    <w:name w:val="List Arabic 2"/>
    <w:basedOn w:val="a"/>
    <w:next w:val="a1"/>
    <w:uiPriority w:val="99"/>
    <w:rsid w:val="00715AED"/>
    <w:pPr>
      <w:tabs>
        <w:tab w:val="left" w:pos="50"/>
        <w:tab w:val="num" w:pos="1134"/>
        <w:tab w:val="num" w:pos="1417"/>
      </w:tabs>
      <w:spacing w:line="288" w:lineRule="auto"/>
      <w:ind w:left="1417" w:hanging="793"/>
      <w:jc w:val="both"/>
    </w:pPr>
    <w:rPr>
      <w:rFonts w:ascii="Times New Roman" w:eastAsia="Times New Roman" w:hAnsi="Times New Roman" w:cs="Times New Roman"/>
      <w:lang w:val="en-GB" w:eastAsia="en-GB"/>
    </w:rPr>
  </w:style>
  <w:style w:type="paragraph" w:customStyle="1" w:styleId="ListArabic3">
    <w:name w:val="List Arabic 3"/>
    <w:basedOn w:val="a"/>
    <w:next w:val="31"/>
    <w:uiPriority w:val="99"/>
    <w:rsid w:val="00715AED"/>
    <w:pPr>
      <w:tabs>
        <w:tab w:val="left" w:pos="68"/>
        <w:tab w:val="num" w:pos="1134"/>
        <w:tab w:val="num" w:pos="1417"/>
        <w:tab w:val="num" w:pos="1928"/>
      </w:tabs>
      <w:spacing w:line="288" w:lineRule="auto"/>
      <w:ind w:left="1928" w:hanging="511"/>
      <w:jc w:val="both"/>
    </w:pPr>
    <w:rPr>
      <w:rFonts w:ascii="Times New Roman" w:eastAsia="Times New Roman" w:hAnsi="Times New Roman" w:cs="Times New Roman"/>
      <w:lang w:val="en-GB" w:eastAsia="en-GB"/>
    </w:rPr>
  </w:style>
  <w:style w:type="paragraph" w:customStyle="1" w:styleId="ListArabic4">
    <w:name w:val="List Arabic 4"/>
    <w:basedOn w:val="a"/>
    <w:next w:val="BodyText4"/>
    <w:uiPriority w:val="99"/>
    <w:rsid w:val="00715AED"/>
    <w:pPr>
      <w:tabs>
        <w:tab w:val="left" w:pos="86"/>
        <w:tab w:val="num" w:pos="1134"/>
        <w:tab w:val="num" w:pos="2438"/>
      </w:tabs>
      <w:spacing w:line="288" w:lineRule="auto"/>
      <w:ind w:left="2438" w:hanging="510"/>
      <w:jc w:val="both"/>
    </w:pPr>
    <w:rPr>
      <w:rFonts w:ascii="Times New Roman" w:eastAsia="Times New Roman" w:hAnsi="Times New Roman" w:cs="Times New Roman"/>
      <w:lang w:val="en-GB" w:eastAsia="en-GB"/>
    </w:rPr>
  </w:style>
  <w:style w:type="paragraph" w:customStyle="1" w:styleId="ListLegal1">
    <w:name w:val="List Legal 1"/>
    <w:basedOn w:val="a"/>
    <w:next w:val="a0"/>
    <w:rsid w:val="00715AED"/>
    <w:pPr>
      <w:tabs>
        <w:tab w:val="left" w:pos="22"/>
        <w:tab w:val="num" w:pos="1134"/>
      </w:tabs>
      <w:spacing w:line="288" w:lineRule="auto"/>
      <w:ind w:left="360" w:firstLine="774"/>
      <w:jc w:val="both"/>
    </w:pPr>
    <w:rPr>
      <w:rFonts w:ascii="Times New Roman" w:eastAsia="Times New Roman" w:hAnsi="Times New Roman" w:cs="Times New Roman"/>
      <w:lang w:val="en-GB" w:eastAsia="en-GB"/>
    </w:rPr>
  </w:style>
  <w:style w:type="paragraph" w:customStyle="1" w:styleId="ListLegal2">
    <w:name w:val="List Legal 2"/>
    <w:basedOn w:val="a"/>
    <w:next w:val="a0"/>
    <w:uiPriority w:val="99"/>
    <w:rsid w:val="00715AED"/>
    <w:pPr>
      <w:tabs>
        <w:tab w:val="left" w:pos="22"/>
        <w:tab w:val="num" w:pos="624"/>
        <w:tab w:val="num" w:pos="1134"/>
        <w:tab w:val="num" w:pos="1417"/>
      </w:tabs>
      <w:spacing w:line="288" w:lineRule="auto"/>
      <w:ind w:left="624" w:hanging="624"/>
      <w:jc w:val="both"/>
    </w:pPr>
    <w:rPr>
      <w:rFonts w:ascii="Times New Roman" w:eastAsia="Times New Roman" w:hAnsi="Times New Roman" w:cs="Times New Roman"/>
      <w:lang w:val="en-GB" w:eastAsia="en-GB"/>
    </w:rPr>
  </w:style>
  <w:style w:type="paragraph" w:customStyle="1" w:styleId="ListLegal3">
    <w:name w:val="List Legal 3"/>
    <w:basedOn w:val="a"/>
    <w:next w:val="a1"/>
    <w:uiPriority w:val="99"/>
    <w:rsid w:val="00715AED"/>
    <w:pPr>
      <w:tabs>
        <w:tab w:val="left" w:pos="50"/>
        <w:tab w:val="num" w:pos="1134"/>
        <w:tab w:val="num" w:pos="1417"/>
        <w:tab w:val="num" w:pos="1928"/>
      </w:tabs>
      <w:spacing w:line="288" w:lineRule="auto"/>
      <w:ind w:left="1928" w:hanging="511"/>
      <w:jc w:val="both"/>
    </w:pPr>
    <w:rPr>
      <w:rFonts w:ascii="Times New Roman" w:eastAsia="Times New Roman" w:hAnsi="Times New Roman" w:cs="Times New Roman"/>
      <w:lang w:val="en-GB" w:eastAsia="en-GB"/>
    </w:rPr>
  </w:style>
  <w:style w:type="paragraph" w:customStyle="1" w:styleId="ListRoman1">
    <w:name w:val="List Roman 1"/>
    <w:basedOn w:val="a"/>
    <w:next w:val="a0"/>
    <w:uiPriority w:val="99"/>
    <w:rsid w:val="00715AED"/>
    <w:pPr>
      <w:tabs>
        <w:tab w:val="left" w:pos="22"/>
        <w:tab w:val="num" w:pos="624"/>
        <w:tab w:val="num" w:pos="1134"/>
      </w:tabs>
      <w:spacing w:line="288" w:lineRule="auto"/>
      <w:ind w:left="624" w:hanging="624"/>
      <w:jc w:val="both"/>
    </w:pPr>
    <w:rPr>
      <w:rFonts w:ascii="Times New Roman" w:eastAsia="Times New Roman" w:hAnsi="Times New Roman" w:cs="Times New Roman"/>
      <w:lang w:val="en-GB" w:eastAsia="en-GB"/>
    </w:rPr>
  </w:style>
  <w:style w:type="paragraph" w:customStyle="1" w:styleId="ListRoman2">
    <w:name w:val="List Roman 2"/>
    <w:basedOn w:val="a"/>
    <w:next w:val="a1"/>
    <w:uiPriority w:val="99"/>
    <w:rsid w:val="00715AED"/>
    <w:pPr>
      <w:tabs>
        <w:tab w:val="left" w:pos="50"/>
        <w:tab w:val="num" w:pos="624"/>
        <w:tab w:val="num" w:pos="1134"/>
        <w:tab w:val="num" w:pos="1417"/>
      </w:tabs>
      <w:spacing w:line="288" w:lineRule="auto"/>
      <w:ind w:left="1417" w:hanging="793"/>
      <w:jc w:val="both"/>
    </w:pPr>
    <w:rPr>
      <w:rFonts w:ascii="Times New Roman" w:eastAsia="Times New Roman" w:hAnsi="Times New Roman" w:cs="Times New Roman"/>
      <w:lang w:val="en-GB" w:eastAsia="en-GB"/>
    </w:rPr>
  </w:style>
  <w:style w:type="paragraph" w:customStyle="1" w:styleId="ListRoman3">
    <w:name w:val="List Roman 3"/>
    <w:basedOn w:val="a"/>
    <w:next w:val="31"/>
    <w:uiPriority w:val="99"/>
    <w:rsid w:val="00715AED"/>
    <w:pPr>
      <w:tabs>
        <w:tab w:val="left" w:pos="68"/>
        <w:tab w:val="num" w:pos="1134"/>
        <w:tab w:val="num" w:pos="1417"/>
        <w:tab w:val="num" w:pos="1928"/>
      </w:tabs>
      <w:spacing w:line="288" w:lineRule="auto"/>
      <w:ind w:left="1928" w:hanging="511"/>
      <w:jc w:val="both"/>
    </w:pPr>
    <w:rPr>
      <w:rFonts w:ascii="Times New Roman" w:eastAsia="Times New Roman" w:hAnsi="Times New Roman" w:cs="Times New Roman"/>
      <w:lang w:val="en-GB" w:eastAsia="en-GB"/>
    </w:rPr>
  </w:style>
  <w:style w:type="character" w:styleId="af">
    <w:name w:val="footnote reference"/>
    <w:basedOn w:val="a2"/>
    <w:rsid w:val="00715AED"/>
    <w:rPr>
      <w:rFonts w:ascii="Times New Roman" w:hAnsi="Times New Roman" w:cs="Times New Roman"/>
      <w:vertAlign w:val="superscript"/>
    </w:rPr>
  </w:style>
  <w:style w:type="paragraph" w:styleId="af0">
    <w:name w:val="footnote text"/>
    <w:basedOn w:val="a"/>
    <w:link w:val="af1"/>
    <w:rsid w:val="00715AED"/>
    <w:pPr>
      <w:tabs>
        <w:tab w:val="left" w:pos="113"/>
      </w:tabs>
      <w:spacing w:after="100" w:line="288" w:lineRule="auto"/>
      <w:ind w:left="113" w:hanging="113"/>
      <w:jc w:val="both"/>
    </w:pPr>
    <w:rPr>
      <w:rFonts w:ascii="Times New Roman" w:eastAsia="Times New Roman" w:hAnsi="Times New Roman" w:cs="Times New Roman"/>
      <w:sz w:val="18"/>
      <w:szCs w:val="18"/>
      <w:lang w:val="en-GB" w:eastAsia="en-GB"/>
    </w:rPr>
  </w:style>
  <w:style w:type="character" w:customStyle="1" w:styleId="af1">
    <w:name w:val="Текст сноски Знак"/>
    <w:basedOn w:val="a2"/>
    <w:link w:val="af0"/>
    <w:rsid w:val="00715AED"/>
    <w:rPr>
      <w:rFonts w:ascii="Times New Roman" w:eastAsia="Times New Roman" w:hAnsi="Times New Roman" w:cs="Times New Roman"/>
      <w:sz w:val="18"/>
      <w:szCs w:val="18"/>
      <w:lang w:val="en-GB" w:eastAsia="en-GB"/>
    </w:rPr>
  </w:style>
  <w:style w:type="character" w:customStyle="1" w:styleId="FootnoteTextChar">
    <w:name w:val="Footnote Text Char"/>
    <w:basedOn w:val="a2"/>
    <w:uiPriority w:val="99"/>
    <w:rsid w:val="00715AED"/>
    <w:rPr>
      <w:rFonts w:cs="Times New Roman"/>
      <w:lang w:val="en-GB" w:eastAsia="en-GB"/>
    </w:rPr>
  </w:style>
  <w:style w:type="paragraph" w:customStyle="1" w:styleId="NotesAlpha">
    <w:name w:val="Notes Alpha"/>
    <w:basedOn w:val="a"/>
    <w:uiPriority w:val="99"/>
    <w:rsid w:val="00715AED"/>
    <w:pPr>
      <w:tabs>
        <w:tab w:val="num" w:pos="624"/>
        <w:tab w:val="num" w:pos="1134"/>
      </w:tabs>
      <w:spacing w:after="100" w:line="288" w:lineRule="auto"/>
      <w:ind w:left="624" w:hanging="624"/>
      <w:jc w:val="both"/>
    </w:pPr>
    <w:rPr>
      <w:rFonts w:ascii="Times New Roman" w:eastAsia="Times New Roman" w:hAnsi="Times New Roman" w:cs="Times New Roman"/>
      <w:lang w:val="en-GB" w:eastAsia="en-GB"/>
    </w:rPr>
  </w:style>
  <w:style w:type="paragraph" w:customStyle="1" w:styleId="NotesArabic">
    <w:name w:val="Notes Arabic"/>
    <w:basedOn w:val="a"/>
    <w:uiPriority w:val="99"/>
    <w:rsid w:val="00715AED"/>
    <w:pPr>
      <w:tabs>
        <w:tab w:val="num" w:pos="624"/>
        <w:tab w:val="num" w:pos="1134"/>
        <w:tab w:val="num" w:pos="1417"/>
      </w:tabs>
      <w:spacing w:after="100" w:line="288" w:lineRule="auto"/>
      <w:ind w:left="624" w:hanging="624"/>
      <w:jc w:val="both"/>
    </w:pPr>
    <w:rPr>
      <w:rFonts w:ascii="Times New Roman" w:eastAsia="Times New Roman" w:hAnsi="Times New Roman" w:cs="Times New Roman"/>
      <w:lang w:val="en-GB" w:eastAsia="en-GB"/>
    </w:rPr>
  </w:style>
  <w:style w:type="paragraph" w:customStyle="1" w:styleId="NotesRoman">
    <w:name w:val="Notes Roman"/>
    <w:basedOn w:val="a"/>
    <w:uiPriority w:val="99"/>
    <w:rsid w:val="00715AED"/>
    <w:pPr>
      <w:tabs>
        <w:tab w:val="num" w:pos="1928"/>
      </w:tabs>
      <w:spacing w:after="100" w:line="288" w:lineRule="auto"/>
      <w:jc w:val="both"/>
    </w:pPr>
    <w:rPr>
      <w:rFonts w:ascii="Times New Roman" w:eastAsia="Times New Roman" w:hAnsi="Times New Roman" w:cs="Times New Roman"/>
      <w:lang w:val="en-GB" w:eastAsia="en-GB"/>
    </w:rPr>
  </w:style>
  <w:style w:type="paragraph" w:customStyle="1" w:styleId="RightTab">
    <w:name w:val="Right Tab"/>
    <w:basedOn w:val="a"/>
    <w:next w:val="a"/>
    <w:uiPriority w:val="99"/>
    <w:rsid w:val="00715AED"/>
    <w:pPr>
      <w:tabs>
        <w:tab w:val="right" w:pos="8505"/>
      </w:tabs>
      <w:spacing w:after="100" w:line="288" w:lineRule="auto"/>
      <w:jc w:val="both"/>
    </w:pPr>
    <w:rPr>
      <w:rFonts w:ascii="Times New Roman" w:eastAsia="Times New Roman" w:hAnsi="Times New Roman" w:cs="Times New Roman"/>
      <w:lang w:val="en-GB" w:eastAsia="en-GB"/>
    </w:rPr>
  </w:style>
  <w:style w:type="paragraph" w:styleId="21">
    <w:name w:val="Body Text Indent 2"/>
    <w:basedOn w:val="a"/>
    <w:link w:val="22"/>
    <w:uiPriority w:val="99"/>
    <w:rsid w:val="00715AED"/>
    <w:pPr>
      <w:spacing w:after="0" w:line="240" w:lineRule="auto"/>
      <w:ind w:left="540"/>
      <w:jc w:val="both"/>
    </w:pPr>
    <w:rPr>
      <w:rFonts w:ascii="Times New Roman" w:eastAsia="Times New Roman" w:hAnsi="Times New Roman" w:cs="Times New Roman"/>
      <w:lang w:eastAsia="ru-RU"/>
    </w:rPr>
  </w:style>
  <w:style w:type="character" w:customStyle="1" w:styleId="22">
    <w:name w:val="Основной текст с отступом 2 Знак"/>
    <w:basedOn w:val="a2"/>
    <w:link w:val="21"/>
    <w:uiPriority w:val="99"/>
    <w:rsid w:val="00715AED"/>
    <w:rPr>
      <w:rFonts w:ascii="Times New Roman" w:eastAsia="Times New Roman" w:hAnsi="Times New Roman" w:cs="Times New Roman"/>
      <w:lang w:eastAsia="ru-RU"/>
    </w:rPr>
  </w:style>
  <w:style w:type="character" w:customStyle="1" w:styleId="BodyTextIndent2Char">
    <w:name w:val="Body Text Indent 2 Char"/>
    <w:basedOn w:val="a2"/>
    <w:uiPriority w:val="99"/>
    <w:rsid w:val="00715AED"/>
    <w:rPr>
      <w:rFonts w:cs="Times New Roman"/>
      <w:sz w:val="22"/>
      <w:szCs w:val="22"/>
      <w:lang w:val="en-GB" w:eastAsia="en-GB"/>
    </w:rPr>
  </w:style>
  <w:style w:type="paragraph" w:customStyle="1" w:styleId="PartHeadings">
    <w:name w:val="Part Headings"/>
    <w:basedOn w:val="a"/>
    <w:next w:val="a"/>
    <w:uiPriority w:val="99"/>
    <w:rsid w:val="00715AED"/>
    <w:pPr>
      <w:numPr>
        <w:numId w:val="1"/>
      </w:numPr>
      <w:suppressAutoHyphens/>
      <w:spacing w:after="300" w:line="312" w:lineRule="auto"/>
      <w:jc w:val="center"/>
      <w:outlineLvl w:val="2"/>
    </w:pPr>
    <w:rPr>
      <w:rFonts w:ascii="Times New Roman" w:eastAsia="Times New Roman" w:hAnsi="Times New Roman" w:cs="Times New Roman"/>
      <w:b/>
      <w:bCs/>
      <w:sz w:val="21"/>
      <w:szCs w:val="21"/>
      <w:lang w:val="en-GB" w:eastAsia="en-GB"/>
    </w:rPr>
  </w:style>
  <w:style w:type="paragraph" w:styleId="af2">
    <w:name w:val="List Number"/>
    <w:basedOn w:val="a"/>
    <w:uiPriority w:val="99"/>
    <w:rsid w:val="00715AED"/>
    <w:pPr>
      <w:tabs>
        <w:tab w:val="num" w:pos="624"/>
        <w:tab w:val="num" w:pos="1134"/>
      </w:tabs>
      <w:spacing w:line="288" w:lineRule="auto"/>
      <w:ind w:left="624" w:hanging="624"/>
      <w:jc w:val="both"/>
    </w:pPr>
    <w:rPr>
      <w:rFonts w:ascii="Times New Roman" w:eastAsia="Times New Roman" w:hAnsi="Times New Roman" w:cs="Times New Roman"/>
      <w:lang w:val="en-GB" w:eastAsia="en-GB"/>
    </w:rPr>
  </w:style>
  <w:style w:type="character" w:customStyle="1" w:styleId="SUBST">
    <w:name w:val="__SUBST"/>
    <w:uiPriority w:val="99"/>
    <w:rsid w:val="00715AED"/>
    <w:rPr>
      <w:b/>
      <w:i/>
      <w:sz w:val="22"/>
    </w:rPr>
  </w:style>
  <w:style w:type="character" w:customStyle="1" w:styleId="BalloonTextChar">
    <w:name w:val="Balloon Text Char"/>
    <w:basedOn w:val="a2"/>
    <w:uiPriority w:val="99"/>
    <w:rsid w:val="00715AED"/>
    <w:rPr>
      <w:rFonts w:ascii="Tahoma" w:hAnsi="Tahoma" w:cs="Tahoma"/>
      <w:sz w:val="16"/>
      <w:szCs w:val="16"/>
      <w:lang w:val="en-GB" w:eastAsia="en-GB"/>
    </w:rPr>
  </w:style>
  <w:style w:type="character" w:customStyle="1" w:styleId="BodyTextIndentChar">
    <w:name w:val="Body Text Indent Char"/>
    <w:basedOn w:val="a2"/>
    <w:uiPriority w:val="99"/>
    <w:rsid w:val="00715AED"/>
    <w:rPr>
      <w:rFonts w:cs="Times New Roman"/>
      <w:sz w:val="22"/>
      <w:szCs w:val="22"/>
      <w:lang w:val="en-GB" w:eastAsia="en-GB"/>
    </w:rPr>
  </w:style>
  <w:style w:type="paragraph" w:customStyle="1" w:styleId="ConsPlusNormal">
    <w:name w:val="ConsPlusNormal"/>
    <w:uiPriority w:val="99"/>
    <w:rsid w:val="00715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715AED"/>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character" w:customStyle="1" w:styleId="-">
    <w:name w:val="Проспект -"/>
    <w:uiPriority w:val="99"/>
    <w:rsid w:val="00715AED"/>
    <w:rPr>
      <w:b/>
      <w:i/>
      <w:lang w:val="ru-RU"/>
    </w:rPr>
  </w:style>
  <w:style w:type="paragraph" w:customStyle="1" w:styleId="-0">
    <w:name w:val="Проспект - буллет"/>
    <w:basedOn w:val="a"/>
    <w:autoRedefine/>
    <w:uiPriority w:val="99"/>
    <w:rsid w:val="00715AED"/>
    <w:pPr>
      <w:widowControl w:val="0"/>
      <w:autoSpaceDE w:val="0"/>
      <w:autoSpaceDN w:val="0"/>
      <w:spacing w:after="0" w:line="240" w:lineRule="auto"/>
      <w:ind w:left="360"/>
      <w:jc w:val="both"/>
    </w:pPr>
    <w:rPr>
      <w:rFonts w:ascii="Times New Roman" w:eastAsia="Times New Roman" w:hAnsi="Times New Roman" w:cs="Times New Roman"/>
      <w:b/>
      <w:bCs/>
      <w:i/>
      <w:iCs/>
      <w:lang w:eastAsia="ru-RU"/>
    </w:rPr>
  </w:style>
  <w:style w:type="paragraph" w:customStyle="1" w:styleId="BodyText21">
    <w:name w:val="Body Text 21"/>
    <w:basedOn w:val="a"/>
    <w:uiPriority w:val="99"/>
    <w:rsid w:val="00715AED"/>
    <w:pPr>
      <w:widowControl w:val="0"/>
      <w:autoSpaceDE w:val="0"/>
      <w:autoSpaceDN w:val="0"/>
      <w:adjustRightInd w:val="0"/>
      <w:spacing w:after="0" w:line="240" w:lineRule="auto"/>
    </w:pPr>
    <w:rPr>
      <w:rFonts w:ascii="Times New Roman" w:eastAsia="Times New Roman" w:hAnsi="Times New Roman" w:cs="Times New Roman"/>
      <w:color w:val="FF0000"/>
      <w:sz w:val="20"/>
      <w:szCs w:val="20"/>
      <w:lang w:eastAsia="ru-RU"/>
    </w:rPr>
  </w:style>
  <w:style w:type="character" w:styleId="af3">
    <w:name w:val="annotation reference"/>
    <w:basedOn w:val="a2"/>
    <w:uiPriority w:val="99"/>
    <w:rsid w:val="00715AED"/>
    <w:rPr>
      <w:rFonts w:cs="Times New Roman"/>
      <w:sz w:val="16"/>
      <w:szCs w:val="16"/>
    </w:rPr>
  </w:style>
  <w:style w:type="paragraph" w:styleId="af4">
    <w:name w:val="annotation text"/>
    <w:basedOn w:val="a"/>
    <w:link w:val="af5"/>
    <w:uiPriority w:val="99"/>
    <w:rsid w:val="00715AED"/>
    <w:pPr>
      <w:spacing w:line="288" w:lineRule="auto"/>
      <w:jc w:val="both"/>
    </w:pPr>
    <w:rPr>
      <w:rFonts w:ascii="Times New Roman" w:eastAsia="Times New Roman" w:hAnsi="Times New Roman" w:cs="Times New Roman"/>
      <w:sz w:val="20"/>
      <w:szCs w:val="20"/>
      <w:lang w:val="en-GB" w:eastAsia="en-GB"/>
    </w:rPr>
  </w:style>
  <w:style w:type="character" w:customStyle="1" w:styleId="af5">
    <w:name w:val="Текст примечания Знак"/>
    <w:basedOn w:val="a2"/>
    <w:link w:val="af4"/>
    <w:uiPriority w:val="99"/>
    <w:rsid w:val="00715AED"/>
    <w:rPr>
      <w:rFonts w:ascii="Times New Roman" w:eastAsia="Times New Roman" w:hAnsi="Times New Roman" w:cs="Times New Roman"/>
      <w:sz w:val="20"/>
      <w:szCs w:val="20"/>
      <w:lang w:val="en-GB" w:eastAsia="en-GB"/>
    </w:rPr>
  </w:style>
  <w:style w:type="character" w:customStyle="1" w:styleId="CommentTextChar">
    <w:name w:val="Comment Text Char"/>
    <w:basedOn w:val="a2"/>
    <w:uiPriority w:val="99"/>
    <w:rsid w:val="00715AED"/>
    <w:rPr>
      <w:rFonts w:cs="Times New Roman"/>
      <w:lang w:val="en-GB" w:eastAsia="en-GB"/>
    </w:rPr>
  </w:style>
  <w:style w:type="paragraph" w:styleId="af6">
    <w:name w:val="annotation subject"/>
    <w:basedOn w:val="af4"/>
    <w:next w:val="af4"/>
    <w:link w:val="af7"/>
    <w:uiPriority w:val="99"/>
    <w:semiHidden/>
    <w:rsid w:val="00715AED"/>
    <w:rPr>
      <w:b/>
      <w:bCs/>
    </w:rPr>
  </w:style>
  <w:style w:type="character" w:customStyle="1" w:styleId="af7">
    <w:name w:val="Тема примечания Знак"/>
    <w:basedOn w:val="af5"/>
    <w:link w:val="af6"/>
    <w:uiPriority w:val="99"/>
    <w:semiHidden/>
    <w:rsid w:val="00715AED"/>
    <w:rPr>
      <w:rFonts w:ascii="Times New Roman" w:eastAsia="Times New Roman" w:hAnsi="Times New Roman" w:cs="Times New Roman"/>
      <w:b/>
      <w:bCs/>
      <w:sz w:val="20"/>
      <w:szCs w:val="20"/>
      <w:lang w:val="en-GB" w:eastAsia="en-GB"/>
    </w:rPr>
  </w:style>
  <w:style w:type="character" w:customStyle="1" w:styleId="CommentSubjectChar">
    <w:name w:val="Comment Subject Char"/>
    <w:basedOn w:val="CommentTextChar"/>
    <w:uiPriority w:val="99"/>
    <w:rsid w:val="00715AED"/>
    <w:rPr>
      <w:rFonts w:cs="Times New Roman"/>
      <w:b/>
      <w:bCs/>
      <w:lang w:val="en-GB" w:eastAsia="en-GB"/>
    </w:rPr>
  </w:style>
  <w:style w:type="character" w:styleId="af8">
    <w:name w:val="Hyperlink"/>
    <w:basedOn w:val="a2"/>
    <w:uiPriority w:val="99"/>
    <w:rsid w:val="00715AED"/>
    <w:rPr>
      <w:rFonts w:cs="Times New Roman"/>
      <w:color w:val="0000FF"/>
      <w:u w:val="single"/>
    </w:rPr>
  </w:style>
  <w:style w:type="paragraph" w:customStyle="1" w:styleId="12">
    <w:name w:val="Знак1"/>
    <w:basedOn w:val="a"/>
    <w:uiPriority w:val="99"/>
    <w:rsid w:val="00715AED"/>
    <w:pPr>
      <w:tabs>
        <w:tab w:val="num" w:pos="720"/>
      </w:tabs>
      <w:spacing w:after="160" w:line="240" w:lineRule="exact"/>
      <w:ind w:left="720" w:hanging="720"/>
      <w:jc w:val="both"/>
    </w:pPr>
    <w:rPr>
      <w:rFonts w:ascii="Verdana" w:eastAsia="Times New Roman" w:hAnsi="Verdana" w:cs="Verdana"/>
      <w:sz w:val="20"/>
      <w:szCs w:val="20"/>
      <w:lang w:val="en-US"/>
    </w:rPr>
  </w:style>
  <w:style w:type="character" w:styleId="af9">
    <w:name w:val="FollowedHyperlink"/>
    <w:basedOn w:val="a2"/>
    <w:uiPriority w:val="99"/>
    <w:rsid w:val="00715AED"/>
    <w:rPr>
      <w:rFonts w:cs="Times New Roman"/>
      <w:color w:val="800080"/>
      <w:u w:val="single"/>
    </w:rPr>
  </w:style>
  <w:style w:type="character" w:styleId="afa">
    <w:name w:val="page number"/>
    <w:basedOn w:val="a2"/>
    <w:uiPriority w:val="99"/>
    <w:rsid w:val="00715AED"/>
    <w:rPr>
      <w:rFonts w:cs="Times New Roman"/>
    </w:rPr>
  </w:style>
  <w:style w:type="paragraph" w:customStyle="1" w:styleId="13">
    <w:name w:val="Стиль Абзаца 1"/>
    <w:basedOn w:val="21"/>
    <w:uiPriority w:val="99"/>
    <w:rsid w:val="00715AED"/>
    <w:pPr>
      <w:spacing w:before="120"/>
      <w:ind w:left="0" w:firstLine="851"/>
    </w:pPr>
    <w:rPr>
      <w:sz w:val="24"/>
      <w:szCs w:val="24"/>
    </w:rPr>
  </w:style>
  <w:style w:type="paragraph" w:styleId="afb">
    <w:name w:val="Document Map"/>
    <w:basedOn w:val="a"/>
    <w:link w:val="afc"/>
    <w:uiPriority w:val="99"/>
    <w:semiHidden/>
    <w:rsid w:val="00715AED"/>
    <w:pPr>
      <w:shd w:val="clear" w:color="auto" w:fill="000080"/>
      <w:spacing w:line="288" w:lineRule="auto"/>
      <w:jc w:val="both"/>
    </w:pPr>
    <w:rPr>
      <w:rFonts w:ascii="Tahoma" w:eastAsia="Times New Roman" w:hAnsi="Tahoma" w:cs="Tahoma"/>
      <w:sz w:val="20"/>
      <w:szCs w:val="20"/>
      <w:lang w:val="en-GB" w:eastAsia="en-GB"/>
    </w:rPr>
  </w:style>
  <w:style w:type="character" w:customStyle="1" w:styleId="afc">
    <w:name w:val="Схема документа Знак"/>
    <w:basedOn w:val="a2"/>
    <w:link w:val="afb"/>
    <w:uiPriority w:val="99"/>
    <w:semiHidden/>
    <w:rsid w:val="00715AED"/>
    <w:rPr>
      <w:rFonts w:ascii="Tahoma" w:eastAsia="Times New Roman" w:hAnsi="Tahoma" w:cs="Tahoma"/>
      <w:sz w:val="20"/>
      <w:szCs w:val="20"/>
      <w:shd w:val="clear" w:color="auto" w:fill="000080"/>
      <w:lang w:val="en-GB" w:eastAsia="en-GB"/>
    </w:rPr>
  </w:style>
  <w:style w:type="character" w:customStyle="1" w:styleId="DeltaViewDeletion">
    <w:name w:val="DeltaView Deletion"/>
    <w:rsid w:val="00715AED"/>
    <w:rPr>
      <w:strike/>
      <w:color w:val="FF0000"/>
      <w:spacing w:val="0"/>
    </w:rPr>
  </w:style>
  <w:style w:type="paragraph" w:styleId="23">
    <w:name w:val="toc 2"/>
    <w:basedOn w:val="a"/>
    <w:next w:val="a"/>
    <w:autoRedefine/>
    <w:uiPriority w:val="39"/>
    <w:rsid w:val="00715AED"/>
    <w:pPr>
      <w:spacing w:line="288" w:lineRule="auto"/>
      <w:jc w:val="both"/>
    </w:pPr>
    <w:rPr>
      <w:rFonts w:ascii="Times New Roman" w:eastAsia="Times New Roman" w:hAnsi="Times New Roman" w:cs="Times New Roman"/>
      <w:lang w:val="en-GB" w:eastAsia="en-GB"/>
    </w:rPr>
  </w:style>
  <w:style w:type="paragraph" w:styleId="afd">
    <w:name w:val="endnote text"/>
    <w:basedOn w:val="a"/>
    <w:link w:val="afe"/>
    <w:uiPriority w:val="99"/>
    <w:semiHidden/>
    <w:rsid w:val="00715AED"/>
    <w:pPr>
      <w:tabs>
        <w:tab w:val="left" w:pos="113"/>
      </w:tabs>
      <w:spacing w:after="100" w:line="288" w:lineRule="auto"/>
      <w:ind w:left="113" w:hanging="113"/>
      <w:jc w:val="both"/>
    </w:pPr>
    <w:rPr>
      <w:rFonts w:ascii="Times New Roman" w:eastAsia="Times New Roman" w:hAnsi="Times New Roman" w:cs="Times New Roman"/>
      <w:sz w:val="18"/>
      <w:szCs w:val="18"/>
      <w:lang w:val="en-GB" w:eastAsia="en-GB"/>
    </w:rPr>
  </w:style>
  <w:style w:type="character" w:customStyle="1" w:styleId="afe">
    <w:name w:val="Текст концевой сноски Знак"/>
    <w:basedOn w:val="a2"/>
    <w:link w:val="afd"/>
    <w:uiPriority w:val="99"/>
    <w:semiHidden/>
    <w:rsid w:val="00715AED"/>
    <w:rPr>
      <w:rFonts w:ascii="Times New Roman" w:eastAsia="Times New Roman" w:hAnsi="Times New Roman" w:cs="Times New Roman"/>
      <w:sz w:val="18"/>
      <w:szCs w:val="18"/>
      <w:lang w:val="en-GB" w:eastAsia="en-GB"/>
    </w:rPr>
  </w:style>
  <w:style w:type="paragraph" w:styleId="14">
    <w:name w:val="toc 1"/>
    <w:basedOn w:val="a"/>
    <w:next w:val="a"/>
    <w:autoRedefine/>
    <w:uiPriority w:val="39"/>
    <w:rsid w:val="00715AED"/>
    <w:pPr>
      <w:spacing w:line="288" w:lineRule="auto"/>
      <w:jc w:val="both"/>
    </w:pPr>
    <w:rPr>
      <w:rFonts w:ascii="Times New Roman" w:eastAsia="Times New Roman" w:hAnsi="Times New Roman" w:cs="Times New Roman"/>
      <w:lang w:val="en-GB" w:eastAsia="en-GB"/>
    </w:rPr>
  </w:style>
  <w:style w:type="paragraph" w:styleId="33">
    <w:name w:val="toc 3"/>
    <w:basedOn w:val="a"/>
    <w:next w:val="a"/>
    <w:autoRedefine/>
    <w:uiPriority w:val="39"/>
    <w:rsid w:val="00715AED"/>
    <w:pPr>
      <w:spacing w:line="288" w:lineRule="auto"/>
      <w:jc w:val="both"/>
    </w:pPr>
    <w:rPr>
      <w:rFonts w:ascii="Times New Roman" w:eastAsia="Times New Roman" w:hAnsi="Times New Roman" w:cs="Times New Roman"/>
      <w:lang w:val="en-GB" w:eastAsia="en-GB"/>
    </w:rPr>
  </w:style>
  <w:style w:type="paragraph" w:styleId="41">
    <w:name w:val="toc 4"/>
    <w:basedOn w:val="a"/>
    <w:next w:val="a"/>
    <w:autoRedefine/>
    <w:uiPriority w:val="99"/>
    <w:semiHidden/>
    <w:rsid w:val="00715AED"/>
    <w:pPr>
      <w:spacing w:line="288" w:lineRule="auto"/>
      <w:jc w:val="both"/>
    </w:pPr>
    <w:rPr>
      <w:rFonts w:ascii="Times New Roman" w:eastAsia="Times New Roman" w:hAnsi="Times New Roman" w:cs="Times New Roman"/>
      <w:lang w:val="en-GB" w:eastAsia="en-GB"/>
    </w:rPr>
  </w:style>
  <w:style w:type="paragraph" w:styleId="91">
    <w:name w:val="toc 9"/>
    <w:basedOn w:val="a"/>
    <w:next w:val="a"/>
    <w:autoRedefine/>
    <w:uiPriority w:val="99"/>
    <w:semiHidden/>
    <w:rsid w:val="00715AED"/>
    <w:pPr>
      <w:spacing w:line="288" w:lineRule="auto"/>
      <w:ind w:left="1760"/>
      <w:jc w:val="both"/>
    </w:pPr>
    <w:rPr>
      <w:rFonts w:ascii="Times New Roman" w:eastAsia="Times New Roman" w:hAnsi="Times New Roman" w:cs="Times New Roman"/>
      <w:lang w:val="en-GB" w:eastAsia="en-GB"/>
    </w:rPr>
  </w:style>
  <w:style w:type="paragraph" w:customStyle="1" w:styleId="002">
    <w:name w:val="002"/>
    <w:basedOn w:val="a"/>
    <w:uiPriority w:val="99"/>
    <w:rsid w:val="00715AED"/>
    <w:pPr>
      <w:autoSpaceDE w:val="0"/>
      <w:autoSpaceDN w:val="0"/>
      <w:spacing w:before="60" w:after="0" w:line="240" w:lineRule="auto"/>
      <w:ind w:left="397"/>
      <w:jc w:val="both"/>
    </w:pPr>
    <w:rPr>
      <w:rFonts w:ascii="Times New Roman" w:eastAsia="Times New Roman" w:hAnsi="Times New Roman" w:cs="Times New Roman"/>
      <w:lang w:eastAsia="ru-RU"/>
    </w:rPr>
  </w:style>
  <w:style w:type="paragraph" w:customStyle="1" w:styleId="bt">
    <w:name w:val="Îñíîâíîé òåêñò.bt"/>
    <w:uiPriority w:val="99"/>
    <w:rsid w:val="00715AED"/>
    <w:pPr>
      <w:autoSpaceDE w:val="0"/>
      <w:autoSpaceDN w:val="0"/>
      <w:spacing w:after="0" w:line="240" w:lineRule="auto"/>
      <w:jc w:val="both"/>
    </w:pPr>
    <w:rPr>
      <w:rFonts w:ascii="Times New Roman" w:eastAsia="Times New Roman" w:hAnsi="Times New Roman" w:cs="Times New Roman"/>
      <w:lang w:val="en-US" w:eastAsia="ru-RU"/>
    </w:rPr>
  </w:style>
  <w:style w:type="paragraph" w:customStyle="1" w:styleId="BodyTextbt">
    <w:name w:val="Body Text.bt"/>
    <w:basedOn w:val="a"/>
    <w:uiPriority w:val="99"/>
    <w:rsid w:val="00715AED"/>
    <w:pPr>
      <w:spacing w:after="0" w:line="240" w:lineRule="auto"/>
      <w:jc w:val="both"/>
    </w:pPr>
    <w:rPr>
      <w:rFonts w:ascii="Times New Roman" w:eastAsia="Times New Roman" w:hAnsi="Times New Roman" w:cs="Times New Roman"/>
      <w:b/>
      <w:bCs/>
      <w:i/>
      <w:iCs/>
      <w:lang w:eastAsia="ru-RU"/>
    </w:rPr>
  </w:style>
  <w:style w:type="paragraph" w:customStyle="1" w:styleId="TableText">
    <w:name w:val="Table Text"/>
    <w:uiPriority w:val="99"/>
    <w:rsid w:val="00715AED"/>
    <w:pPr>
      <w:widowControl w:val="0"/>
      <w:autoSpaceDE w:val="0"/>
      <w:autoSpaceDN w:val="0"/>
      <w:adjustRightInd w:val="0"/>
      <w:spacing w:before="20" w:after="20" w:line="240" w:lineRule="auto"/>
    </w:pPr>
    <w:rPr>
      <w:rFonts w:ascii="Times New Roman" w:eastAsia="SimSun" w:hAnsi="Times New Roman" w:cs="Times New Roman"/>
      <w:sz w:val="20"/>
      <w:szCs w:val="20"/>
      <w:lang w:eastAsia="ru-RU"/>
    </w:rPr>
  </w:style>
  <w:style w:type="paragraph" w:customStyle="1" w:styleId="NormalPrefix">
    <w:name w:val="Normal Prefix"/>
    <w:uiPriority w:val="99"/>
    <w:rsid w:val="00715AED"/>
    <w:pPr>
      <w:widowControl w:val="0"/>
      <w:spacing w:before="200" w:after="40" w:line="240" w:lineRule="auto"/>
    </w:pPr>
    <w:rPr>
      <w:rFonts w:ascii="Times New Roman" w:eastAsia="Times New Roman" w:hAnsi="Times New Roman" w:cs="Times New Roman"/>
      <w:lang w:val="en-AU"/>
    </w:rPr>
  </w:style>
  <w:style w:type="character" w:customStyle="1" w:styleId="DeltaViewInsertion">
    <w:name w:val="DeltaView Insertion"/>
    <w:uiPriority w:val="99"/>
    <w:rsid w:val="00715AED"/>
    <w:rPr>
      <w:color w:val="0000FF"/>
      <w:spacing w:val="0"/>
      <w:u w:val="double"/>
    </w:rPr>
  </w:style>
  <w:style w:type="character" w:styleId="aff">
    <w:name w:val="endnote reference"/>
    <w:basedOn w:val="a2"/>
    <w:semiHidden/>
    <w:rsid w:val="00715AED"/>
    <w:rPr>
      <w:rFonts w:ascii="Times New Roman" w:hAnsi="Times New Roman" w:cs="Times New Roman"/>
      <w:vertAlign w:val="superscript"/>
    </w:rPr>
  </w:style>
  <w:style w:type="character" w:customStyle="1" w:styleId="320">
    <w:name w:val="Основной текст 3 Знак2 Знак Знак"/>
    <w:basedOn w:val="a2"/>
    <w:uiPriority w:val="99"/>
    <w:rsid w:val="00715AED"/>
    <w:rPr>
      <w:rFonts w:cs="Times New Roman"/>
      <w:b/>
      <w:bCs/>
      <w:i/>
      <w:iCs/>
      <w:sz w:val="24"/>
      <w:szCs w:val="24"/>
      <w:lang w:val="ru-RU" w:eastAsia="ru-RU"/>
    </w:rPr>
  </w:style>
  <w:style w:type="character" w:customStyle="1" w:styleId="uc0uc0uc0uc0uc0uc0uc0-">
    <w:name w:val="Пuc0рuc0оuc0сuc0пuc0еuc0кuc0т -"/>
    <w:uiPriority w:val="99"/>
    <w:rsid w:val="00715AED"/>
    <w:rPr>
      <w:b/>
      <w:i/>
      <w:spacing w:val="0"/>
      <w:lang w:val="ru-RU"/>
    </w:rPr>
  </w:style>
  <w:style w:type="paragraph" w:styleId="24">
    <w:name w:val="Body Text 2"/>
    <w:basedOn w:val="a"/>
    <w:link w:val="25"/>
    <w:uiPriority w:val="99"/>
    <w:rsid w:val="00715AED"/>
    <w:pPr>
      <w:spacing w:after="120" w:line="480" w:lineRule="auto"/>
      <w:jc w:val="both"/>
    </w:pPr>
    <w:rPr>
      <w:rFonts w:ascii="Times New Roman" w:eastAsia="Times New Roman" w:hAnsi="Times New Roman" w:cs="Times New Roman"/>
      <w:lang w:val="en-GB" w:eastAsia="en-GB"/>
    </w:rPr>
  </w:style>
  <w:style w:type="character" w:customStyle="1" w:styleId="25">
    <w:name w:val="Основной текст 2 Знак"/>
    <w:basedOn w:val="a2"/>
    <w:link w:val="24"/>
    <w:uiPriority w:val="99"/>
    <w:rsid w:val="00715AED"/>
    <w:rPr>
      <w:rFonts w:ascii="Times New Roman" w:eastAsia="Times New Roman" w:hAnsi="Times New Roman" w:cs="Times New Roman"/>
      <w:lang w:val="en-GB" w:eastAsia="en-GB"/>
    </w:rPr>
  </w:style>
  <w:style w:type="character" w:customStyle="1" w:styleId="DeltaViewFormatChange">
    <w:name w:val="DeltaView Format Change"/>
    <w:uiPriority w:val="99"/>
    <w:rsid w:val="00715AED"/>
    <w:rPr>
      <w:color w:val="000000"/>
      <w:spacing w:val="0"/>
    </w:rPr>
  </w:style>
  <w:style w:type="character" w:customStyle="1" w:styleId="DeltaViewMoveDestination">
    <w:name w:val="DeltaView Move Destination"/>
    <w:uiPriority w:val="99"/>
    <w:rsid w:val="00715AED"/>
    <w:rPr>
      <w:color w:val="auto"/>
      <w:spacing w:val="0"/>
      <w:u w:val="double"/>
    </w:rPr>
  </w:style>
  <w:style w:type="paragraph" w:customStyle="1" w:styleId="Default">
    <w:name w:val="Default"/>
    <w:rsid w:val="00715AED"/>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34">
    <w:name w:val="Body Text Indent 3"/>
    <w:basedOn w:val="a"/>
    <w:link w:val="35"/>
    <w:uiPriority w:val="99"/>
    <w:rsid w:val="00715AED"/>
    <w:pPr>
      <w:spacing w:after="120" w:line="288" w:lineRule="auto"/>
      <w:ind w:left="283"/>
      <w:jc w:val="both"/>
    </w:pPr>
    <w:rPr>
      <w:rFonts w:ascii="Times New Roman" w:eastAsia="MS Mincho" w:hAnsi="Times New Roman" w:cs="Times New Roman"/>
      <w:sz w:val="16"/>
      <w:szCs w:val="16"/>
      <w:lang w:val="en-GB" w:eastAsia="en-GB"/>
    </w:rPr>
  </w:style>
  <w:style w:type="character" w:customStyle="1" w:styleId="35">
    <w:name w:val="Основной текст с отступом 3 Знак"/>
    <w:basedOn w:val="a2"/>
    <w:link w:val="34"/>
    <w:uiPriority w:val="99"/>
    <w:rsid w:val="00715AED"/>
    <w:rPr>
      <w:rFonts w:ascii="Times New Roman" w:eastAsia="MS Mincho" w:hAnsi="Times New Roman" w:cs="Times New Roman"/>
      <w:sz w:val="16"/>
      <w:szCs w:val="16"/>
      <w:lang w:val="en-GB" w:eastAsia="en-GB"/>
    </w:rPr>
  </w:style>
  <w:style w:type="paragraph" w:customStyle="1" w:styleId="Heading22">
    <w:name w:val="Heading 22"/>
    <w:uiPriority w:val="99"/>
    <w:rsid w:val="00715AED"/>
    <w:pPr>
      <w:widowControl w:val="0"/>
      <w:spacing w:before="120" w:after="40" w:line="240" w:lineRule="auto"/>
    </w:pPr>
    <w:rPr>
      <w:rFonts w:ascii="Times New Roman" w:eastAsia="MS Mincho" w:hAnsi="Times New Roman" w:cs="Times New Roman"/>
      <w:b/>
      <w:bCs/>
      <w:lang w:eastAsia="ru-RU"/>
    </w:rPr>
  </w:style>
  <w:style w:type="character" w:customStyle="1" w:styleId="ConsNormal0">
    <w:name w:val="ConsNormal Знак"/>
    <w:link w:val="ConsNormal"/>
    <w:uiPriority w:val="99"/>
    <w:locked/>
    <w:rsid w:val="00715AED"/>
    <w:rPr>
      <w:rFonts w:ascii="Courier New" w:eastAsia="Times New Roman" w:hAnsi="Courier New" w:cs="Courier New"/>
      <w:sz w:val="20"/>
      <w:szCs w:val="20"/>
      <w:lang w:eastAsia="ru-RU"/>
    </w:rPr>
  </w:style>
  <w:style w:type="character" w:customStyle="1" w:styleId="epm">
    <w:name w:val="epm"/>
    <w:uiPriority w:val="99"/>
    <w:rsid w:val="00715AED"/>
    <w:rPr>
      <w:rFonts w:cs="Times New Roman"/>
    </w:rPr>
  </w:style>
  <w:style w:type="character" w:customStyle="1" w:styleId="apple-style-span">
    <w:name w:val="apple-style-span"/>
    <w:rsid w:val="00715AED"/>
    <w:rPr>
      <w:rFonts w:cs="Times New Roman"/>
    </w:rPr>
  </w:style>
  <w:style w:type="paragraph" w:styleId="aff0">
    <w:name w:val="List Paragraph"/>
    <w:basedOn w:val="a"/>
    <w:uiPriority w:val="99"/>
    <w:qFormat/>
    <w:rsid w:val="00715AED"/>
    <w:pPr>
      <w:spacing w:line="288" w:lineRule="auto"/>
      <w:ind w:left="720"/>
      <w:contextualSpacing/>
      <w:jc w:val="both"/>
    </w:pPr>
    <w:rPr>
      <w:rFonts w:ascii="Times New Roman" w:eastAsia="Times New Roman" w:hAnsi="Times New Roman" w:cs="Times New Roman"/>
      <w:lang w:val="en-GB" w:eastAsia="en-GB"/>
    </w:rPr>
  </w:style>
  <w:style w:type="character" w:customStyle="1" w:styleId="apple-converted-space">
    <w:name w:val="apple-converted-space"/>
    <w:rsid w:val="00715AED"/>
    <w:rPr>
      <w:rFonts w:cs="Times New Roman"/>
    </w:rPr>
  </w:style>
  <w:style w:type="paragraph" w:customStyle="1" w:styleId="CharCharCharChar">
    <w:name w:val="Знак Знак Char Char Знак Знак Char Char"/>
    <w:basedOn w:val="a"/>
    <w:uiPriority w:val="99"/>
    <w:rsid w:val="00715AED"/>
    <w:pPr>
      <w:tabs>
        <w:tab w:val="num" w:pos="360"/>
      </w:tabs>
      <w:spacing w:after="160" w:line="240" w:lineRule="exact"/>
    </w:pPr>
    <w:rPr>
      <w:rFonts w:ascii="Verdana" w:eastAsia="MS Mincho" w:hAnsi="Verdana" w:cs="Verdana"/>
      <w:sz w:val="20"/>
      <w:szCs w:val="20"/>
      <w:lang w:val="en-US"/>
    </w:rPr>
  </w:style>
  <w:style w:type="paragraph" w:styleId="aff1">
    <w:name w:val="Revision"/>
    <w:hidden/>
    <w:uiPriority w:val="99"/>
    <w:semiHidden/>
    <w:rsid w:val="00715AED"/>
    <w:pPr>
      <w:spacing w:after="0" w:line="240" w:lineRule="auto"/>
    </w:pPr>
    <w:rPr>
      <w:rFonts w:ascii="Times New Roman" w:eastAsia="Times New Roman" w:hAnsi="Times New Roman" w:cs="Times New Roman"/>
      <w:lang w:val="en-GB" w:eastAsia="en-GB"/>
    </w:rPr>
  </w:style>
  <w:style w:type="character" w:customStyle="1" w:styleId="26">
    <w:name w:val="Нижний колонтитул Знак2"/>
    <w:aliases w:val="Нижний колонтитул Знак Знак1,Нижний колонтитул Знак1 Знак,Нижний колонтитул Знак Знак Знак"/>
    <w:uiPriority w:val="99"/>
    <w:semiHidden/>
    <w:locked/>
    <w:rsid w:val="00715AED"/>
    <w:rPr>
      <w:rFonts w:cs="Times New Roman"/>
      <w:sz w:val="16"/>
      <w:szCs w:val="16"/>
      <w:lang w:val="en-GB" w:eastAsia="en-GB" w:bidi="ar-SA"/>
    </w:rPr>
  </w:style>
  <w:style w:type="character" w:customStyle="1" w:styleId="DeltaViewChangeNumber">
    <w:name w:val="DeltaView Change Number"/>
    <w:uiPriority w:val="99"/>
    <w:rsid w:val="00715AED"/>
    <w:rPr>
      <w:color w:val="000000"/>
      <w:spacing w:val="0"/>
      <w:vertAlign w:val="superscript"/>
    </w:rPr>
  </w:style>
  <w:style w:type="character" w:customStyle="1" w:styleId="DeltaViewMoveSource">
    <w:name w:val="DeltaView Move Source"/>
    <w:uiPriority w:val="99"/>
    <w:rsid w:val="00715AED"/>
    <w:rPr>
      <w:strike/>
      <w:color w:val="auto"/>
      <w:spacing w:val="0"/>
    </w:rPr>
  </w:style>
  <w:style w:type="paragraph" w:styleId="27">
    <w:name w:val="List 2"/>
    <w:basedOn w:val="a"/>
    <w:uiPriority w:val="99"/>
    <w:rsid w:val="00715AED"/>
    <w:pPr>
      <w:spacing w:line="288" w:lineRule="auto"/>
      <w:ind w:left="566" w:hanging="283"/>
      <w:jc w:val="both"/>
    </w:pPr>
    <w:rPr>
      <w:rFonts w:ascii="Times New Roman" w:eastAsia="MS Mincho" w:hAnsi="Times New Roman" w:cs="Times New Roman"/>
      <w:lang w:val="en-GB" w:eastAsia="en-GB"/>
    </w:rPr>
  </w:style>
  <w:style w:type="paragraph" w:customStyle="1" w:styleId="aff2">
    <w:name w:val="Отчетный период"/>
    <w:basedOn w:val="ConsNormal"/>
    <w:autoRedefine/>
    <w:uiPriority w:val="99"/>
    <w:rsid w:val="00715AED"/>
    <w:pPr>
      <w:widowControl/>
      <w:tabs>
        <w:tab w:val="left" w:pos="1134"/>
      </w:tabs>
      <w:spacing w:line="288" w:lineRule="auto"/>
      <w:ind w:firstLine="0"/>
      <w:jc w:val="both"/>
    </w:pPr>
    <w:rPr>
      <w:rFonts w:ascii="Times New Roman" w:eastAsia="SimSun" w:hAnsi="Times New Roman" w:cs="Times New Roman"/>
      <w:b/>
      <w:bCs/>
      <w:iCs/>
      <w:sz w:val="22"/>
      <w:szCs w:val="22"/>
    </w:rPr>
  </w:style>
  <w:style w:type="paragraph" w:customStyle="1" w:styleId="15">
    <w:name w:val="Стиль Подзаголовка 1"/>
    <w:basedOn w:val="a"/>
    <w:uiPriority w:val="99"/>
    <w:rsid w:val="00715AED"/>
    <w:pPr>
      <w:keepNext/>
      <w:numPr>
        <w:ilvl w:val="12"/>
      </w:numPr>
      <w:spacing w:before="240" w:after="0" w:line="240" w:lineRule="auto"/>
      <w:jc w:val="both"/>
    </w:pPr>
    <w:rPr>
      <w:rFonts w:ascii="Times New Roman" w:eastAsia="MS Mincho" w:hAnsi="Times New Roman" w:cs="Times New Roman"/>
      <w:b/>
      <w:bCs/>
      <w:i/>
      <w:iCs/>
      <w:lang w:eastAsia="ru-RU"/>
    </w:rPr>
  </w:style>
  <w:style w:type="paragraph" w:styleId="aff3">
    <w:name w:val="Plain Text"/>
    <w:aliases w:val="Текст Знак Знак Знак Знак Знак Знак Знак Знак Знак Знак"/>
    <w:basedOn w:val="a"/>
    <w:link w:val="aff4"/>
    <w:uiPriority w:val="99"/>
    <w:rsid w:val="00715AED"/>
    <w:pPr>
      <w:spacing w:after="0" w:line="240" w:lineRule="auto"/>
    </w:pPr>
    <w:rPr>
      <w:rFonts w:ascii="Courier New" w:eastAsia="MS Mincho" w:hAnsi="Courier New" w:cs="Times New Roman"/>
      <w:sz w:val="20"/>
      <w:szCs w:val="20"/>
      <w:lang w:val="en-GB" w:eastAsia="en-GB"/>
    </w:rPr>
  </w:style>
  <w:style w:type="character" w:customStyle="1" w:styleId="aff4">
    <w:name w:val="Текст Знак"/>
    <w:aliases w:val="Текст Знак Знак Знак Знак Знак Знак Знак Знак Знак Знак Знак"/>
    <w:basedOn w:val="a2"/>
    <w:link w:val="aff3"/>
    <w:uiPriority w:val="99"/>
    <w:rsid w:val="00715AED"/>
    <w:rPr>
      <w:rFonts w:ascii="Courier New" w:eastAsia="MS Mincho" w:hAnsi="Courier New" w:cs="Times New Roman"/>
      <w:sz w:val="20"/>
      <w:szCs w:val="20"/>
      <w:lang w:val="en-GB" w:eastAsia="en-GB"/>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15AED"/>
    <w:pPr>
      <w:spacing w:after="0" w:line="240" w:lineRule="auto"/>
    </w:pPr>
    <w:rPr>
      <w:rFonts w:ascii="Verdana" w:eastAsia="MS Mincho" w:hAnsi="Verdana" w:cs="Verdana"/>
      <w:sz w:val="20"/>
      <w:szCs w:val="20"/>
      <w:lang w:val="en-US"/>
    </w:rPr>
  </w:style>
  <w:style w:type="paragraph" w:customStyle="1" w:styleId="Attention">
    <w:name w:val="Attention"/>
    <w:basedOn w:val="a"/>
    <w:next w:val="a"/>
    <w:uiPriority w:val="99"/>
    <w:rsid w:val="00715AED"/>
    <w:pPr>
      <w:spacing w:before="200" w:after="0" w:line="288" w:lineRule="auto"/>
    </w:pPr>
    <w:rPr>
      <w:rFonts w:ascii="Times New Roman" w:eastAsia="MS Mincho" w:hAnsi="Times New Roman" w:cs="Times New Roman"/>
      <w:b/>
      <w:lang w:val="en-GB" w:eastAsia="en-GB"/>
    </w:rPr>
  </w:style>
  <w:style w:type="character" w:customStyle="1" w:styleId="subst0">
    <w:name w:val="subst"/>
    <w:uiPriority w:val="99"/>
    <w:rsid w:val="00715AED"/>
    <w:rPr>
      <w:rFonts w:cs="Times New Roman"/>
      <w:b/>
      <w:bCs/>
      <w:i/>
      <w:iCs/>
    </w:rPr>
  </w:style>
  <w:style w:type="table" w:styleId="aff5">
    <w:name w:val="Table Grid"/>
    <w:basedOn w:val="a3"/>
    <w:uiPriority w:val="99"/>
    <w:rsid w:val="00715AED"/>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
    <w:name w:val="hd Знак1"/>
    <w:aliases w:val="Guideline Знак Знак"/>
    <w:uiPriority w:val="99"/>
    <w:locked/>
    <w:rsid w:val="00715AED"/>
    <w:rPr>
      <w:rFonts w:cs="Times New Roman"/>
      <w:lang w:val="ru-RU" w:eastAsia="ru-RU" w:bidi="ar-SA"/>
    </w:rPr>
  </w:style>
  <w:style w:type="character" w:styleId="aff6">
    <w:name w:val="Strong"/>
    <w:uiPriority w:val="99"/>
    <w:qFormat/>
    <w:rsid w:val="00715AED"/>
    <w:rPr>
      <w:rFonts w:cs="Times New Roman"/>
      <w:b/>
      <w:bCs/>
    </w:rPr>
  </w:style>
  <w:style w:type="paragraph" w:customStyle="1" w:styleId="16">
    <w:name w:val="заголовок 1"/>
    <w:basedOn w:val="a"/>
    <w:next w:val="a"/>
    <w:uiPriority w:val="99"/>
    <w:rsid w:val="00715AED"/>
    <w:pPr>
      <w:keepNext/>
      <w:autoSpaceDE w:val="0"/>
      <w:autoSpaceDN w:val="0"/>
      <w:spacing w:before="240" w:after="60" w:line="240" w:lineRule="auto"/>
    </w:pPr>
    <w:rPr>
      <w:rFonts w:ascii="Arial" w:eastAsia="MS Mincho" w:hAnsi="Arial" w:cs="Arial"/>
      <w:b/>
      <w:bCs/>
      <w:kern w:val="28"/>
      <w:sz w:val="28"/>
      <w:szCs w:val="28"/>
      <w:lang w:eastAsia="ru-RU"/>
    </w:rPr>
  </w:style>
  <w:style w:type="character" w:customStyle="1" w:styleId="28">
    <w:name w:val="Знак Знак2"/>
    <w:uiPriority w:val="99"/>
    <w:semiHidden/>
    <w:locked/>
    <w:rsid w:val="00715AED"/>
    <w:rPr>
      <w:rFonts w:ascii="CG Times" w:hAnsi="CG Times" w:cs="Times New Roman"/>
      <w:lang w:val="en-GB" w:eastAsia="en-US" w:bidi="ar-SA"/>
    </w:rPr>
  </w:style>
  <w:style w:type="paragraph" w:customStyle="1" w:styleId="AOGenNum2">
    <w:name w:val="AOGenNum2"/>
    <w:basedOn w:val="a"/>
    <w:next w:val="AOGenNum2Para"/>
    <w:uiPriority w:val="99"/>
    <w:rsid w:val="00715AED"/>
    <w:pPr>
      <w:keepNext/>
      <w:numPr>
        <w:numId w:val="16"/>
      </w:numPr>
      <w:spacing w:before="240" w:after="0" w:line="260" w:lineRule="atLeast"/>
      <w:jc w:val="both"/>
    </w:pPr>
    <w:rPr>
      <w:rFonts w:ascii="Times New Roman" w:eastAsia="MS Mincho" w:hAnsi="Times New Roman" w:cs="Times New Roman"/>
      <w:b/>
      <w:szCs w:val="20"/>
      <w:lang w:val="en-GB"/>
    </w:rPr>
  </w:style>
  <w:style w:type="paragraph" w:customStyle="1" w:styleId="AOGenNum2Para">
    <w:name w:val="AOGenNum2Para"/>
    <w:basedOn w:val="AOGenNum2"/>
    <w:next w:val="AOGenNum2List"/>
    <w:uiPriority w:val="99"/>
    <w:rsid w:val="00715AED"/>
    <w:pPr>
      <w:keepNext w:val="0"/>
      <w:numPr>
        <w:ilvl w:val="1"/>
      </w:numPr>
      <w:tabs>
        <w:tab w:val="num" w:pos="249"/>
      </w:tabs>
      <w:ind w:left="249" w:hanging="360"/>
    </w:pPr>
    <w:rPr>
      <w:b w:val="0"/>
    </w:rPr>
  </w:style>
  <w:style w:type="paragraph" w:customStyle="1" w:styleId="AOGenNum2List">
    <w:name w:val="AOGenNum2List"/>
    <w:basedOn w:val="AOGenNum2"/>
    <w:uiPriority w:val="99"/>
    <w:rsid w:val="00715AED"/>
    <w:pPr>
      <w:keepNext w:val="0"/>
      <w:numPr>
        <w:ilvl w:val="2"/>
      </w:numPr>
      <w:tabs>
        <w:tab w:val="num" w:pos="969"/>
      </w:tabs>
      <w:ind w:left="969" w:hanging="360"/>
    </w:pPr>
    <w:rPr>
      <w:b w:val="0"/>
    </w:rPr>
  </w:style>
  <w:style w:type="character" w:customStyle="1" w:styleId="81">
    <w:name w:val="Знак Знак8"/>
    <w:uiPriority w:val="99"/>
    <w:semiHidden/>
    <w:locked/>
    <w:rsid w:val="00715AED"/>
    <w:rPr>
      <w:sz w:val="20"/>
      <w:lang w:val="en-GB"/>
    </w:rPr>
  </w:style>
  <w:style w:type="paragraph" w:styleId="aff7">
    <w:name w:val="Normal (Web)"/>
    <w:basedOn w:val="a"/>
    <w:uiPriority w:val="99"/>
    <w:rsid w:val="00715AED"/>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ff8">
    <w:name w:val="Salutation"/>
    <w:basedOn w:val="a"/>
    <w:next w:val="a"/>
    <w:link w:val="aff9"/>
    <w:uiPriority w:val="99"/>
    <w:rsid w:val="00715AED"/>
    <w:pPr>
      <w:spacing w:before="200" w:line="288" w:lineRule="auto"/>
      <w:jc w:val="both"/>
    </w:pPr>
    <w:rPr>
      <w:rFonts w:ascii="Times New Roman" w:eastAsia="MS Mincho" w:hAnsi="Times New Roman" w:cs="Times New Roman"/>
      <w:sz w:val="20"/>
      <w:szCs w:val="20"/>
      <w:lang w:val="en-GB" w:eastAsia="en-GB"/>
    </w:rPr>
  </w:style>
  <w:style w:type="character" w:customStyle="1" w:styleId="aff9">
    <w:name w:val="Приветствие Знак"/>
    <w:basedOn w:val="a2"/>
    <w:link w:val="aff8"/>
    <w:uiPriority w:val="99"/>
    <w:rsid w:val="00715AED"/>
    <w:rPr>
      <w:rFonts w:ascii="Times New Roman" w:eastAsia="MS Mincho" w:hAnsi="Times New Roman" w:cs="Times New Roman"/>
      <w:sz w:val="20"/>
      <w:szCs w:val="20"/>
      <w:lang w:val="en-GB" w:eastAsia="en-GB"/>
    </w:rPr>
  </w:style>
  <w:style w:type="paragraph" w:customStyle="1" w:styleId="BodyTextRP">
    <w:name w:val="Body Text RP"/>
    <w:basedOn w:val="31"/>
    <w:uiPriority w:val="99"/>
    <w:rsid w:val="00715AED"/>
    <w:pPr>
      <w:widowControl w:val="0"/>
      <w:autoSpaceDE w:val="0"/>
      <w:autoSpaceDN w:val="0"/>
      <w:adjustRightInd w:val="0"/>
      <w:spacing w:after="120" w:line="360" w:lineRule="atLeast"/>
      <w:ind w:left="0" w:firstLine="720"/>
      <w:textAlignment w:val="baseline"/>
    </w:pPr>
    <w:rPr>
      <w:rFonts w:eastAsia="MS Mincho"/>
      <w:b/>
      <w:bCs/>
      <w:i/>
      <w:iCs/>
      <w:color w:val="000000"/>
      <w:sz w:val="24"/>
      <w:szCs w:val="24"/>
      <w:lang w:val="ru-RU" w:eastAsia="en-US"/>
    </w:rPr>
  </w:style>
  <w:style w:type="character" w:customStyle="1" w:styleId="CommentTextChar1">
    <w:name w:val="Comment Text Char1"/>
    <w:uiPriority w:val="99"/>
    <w:semiHidden/>
    <w:locked/>
    <w:rsid w:val="00715AED"/>
    <w:rPr>
      <w:rFonts w:cs="Times New Roman"/>
      <w:lang w:val="ru-RU" w:eastAsia="ru-RU" w:bidi="ar-SA"/>
    </w:rPr>
  </w:style>
  <w:style w:type="character" w:customStyle="1" w:styleId="Heading1Char1">
    <w:name w:val="Heading 1 Char1"/>
    <w:uiPriority w:val="99"/>
    <w:locked/>
    <w:rsid w:val="00715AED"/>
    <w:rPr>
      <w:rFonts w:cs="Times New Roman"/>
      <w:b/>
      <w:bCs/>
      <w:caps/>
      <w:kern w:val="28"/>
      <w:lang w:val="en-GB" w:eastAsia="en-GB" w:bidi="ar-SA"/>
    </w:rPr>
  </w:style>
  <w:style w:type="character" w:customStyle="1" w:styleId="Heading3Char1">
    <w:name w:val="Heading 3 Char1"/>
    <w:uiPriority w:val="99"/>
    <w:locked/>
    <w:rsid w:val="00715AED"/>
    <w:rPr>
      <w:rFonts w:cs="Times New Roman"/>
      <w:sz w:val="22"/>
      <w:szCs w:val="22"/>
      <w:lang w:val="en-GB" w:eastAsia="en-GB" w:bidi="ar-SA"/>
    </w:rPr>
  </w:style>
  <w:style w:type="character" w:customStyle="1" w:styleId="Heading4Char1">
    <w:name w:val="Heading 4 Char1"/>
    <w:uiPriority w:val="99"/>
    <w:locked/>
    <w:rsid w:val="00715AED"/>
    <w:rPr>
      <w:rFonts w:cs="Times New Roman"/>
      <w:sz w:val="22"/>
      <w:szCs w:val="22"/>
      <w:lang w:val="en-GB" w:eastAsia="en-GB" w:bidi="ar-SA"/>
    </w:rPr>
  </w:style>
  <w:style w:type="character" w:customStyle="1" w:styleId="Heading6Char1">
    <w:name w:val="Heading 6 Char1"/>
    <w:uiPriority w:val="99"/>
    <w:locked/>
    <w:rsid w:val="00715AED"/>
    <w:rPr>
      <w:rFonts w:cs="Times New Roman"/>
      <w:sz w:val="22"/>
      <w:szCs w:val="22"/>
      <w:lang w:val="en-GB" w:eastAsia="en-GB" w:bidi="ar-SA"/>
    </w:rPr>
  </w:style>
  <w:style w:type="paragraph" w:customStyle="1" w:styleId="ListParagraph1">
    <w:name w:val="List Paragraph1"/>
    <w:basedOn w:val="a"/>
    <w:uiPriority w:val="99"/>
    <w:rsid w:val="00715AED"/>
    <w:pPr>
      <w:ind w:left="720"/>
      <w:contextualSpacing/>
    </w:pPr>
    <w:rPr>
      <w:rFonts w:ascii="Calibri" w:eastAsia="MS Mincho" w:hAnsi="Calibri" w:cs="Times New Roman"/>
    </w:rPr>
  </w:style>
  <w:style w:type="paragraph" w:customStyle="1" w:styleId="17">
    <w:name w:val="Знак1 Знак Знак Знак Знак Знак Знак Знак"/>
    <w:basedOn w:val="a"/>
    <w:uiPriority w:val="99"/>
    <w:rsid w:val="00715AED"/>
    <w:pPr>
      <w:tabs>
        <w:tab w:val="num" w:pos="360"/>
      </w:tabs>
      <w:spacing w:after="160" w:line="240" w:lineRule="exact"/>
      <w:ind w:left="360" w:hanging="360"/>
      <w:jc w:val="both"/>
    </w:pPr>
    <w:rPr>
      <w:rFonts w:ascii="Verdana" w:eastAsia="MS Mincho" w:hAnsi="Verdana" w:cs="Verdana"/>
      <w:sz w:val="20"/>
      <w:szCs w:val="20"/>
      <w:lang w:val="en-US"/>
    </w:rPr>
  </w:style>
  <w:style w:type="paragraph" w:customStyle="1" w:styleId="prilozhenie">
    <w:name w:val="prilozhenie"/>
    <w:basedOn w:val="a"/>
    <w:uiPriority w:val="99"/>
    <w:rsid w:val="00715AED"/>
    <w:pPr>
      <w:spacing w:after="0" w:line="240" w:lineRule="auto"/>
      <w:ind w:firstLine="709"/>
      <w:jc w:val="both"/>
    </w:pPr>
    <w:rPr>
      <w:rFonts w:ascii="Times New Roman" w:eastAsia="MS Mincho" w:hAnsi="Times New Roman" w:cs="Times New Roman"/>
      <w:sz w:val="24"/>
      <w:szCs w:val="24"/>
    </w:rPr>
  </w:style>
  <w:style w:type="character" w:customStyle="1" w:styleId="18">
    <w:name w:val="Знак Знак1"/>
    <w:uiPriority w:val="99"/>
    <w:locked/>
    <w:rsid w:val="00715AED"/>
    <w:rPr>
      <w:rFonts w:cs="Times New Roman"/>
      <w:lang w:val="ru-RU" w:eastAsia="ru-RU" w:bidi="ar-SA"/>
    </w:rPr>
  </w:style>
  <w:style w:type="character" w:customStyle="1" w:styleId="CommentTextChar2">
    <w:name w:val="Comment Text Char2"/>
    <w:uiPriority w:val="99"/>
    <w:semiHidden/>
    <w:locked/>
    <w:rsid w:val="00715AED"/>
    <w:rPr>
      <w:rFonts w:cs="Times New Roman"/>
      <w:lang w:val="en-GB" w:eastAsia="en-GB" w:bidi="ar-SA"/>
    </w:rPr>
  </w:style>
  <w:style w:type="character" w:customStyle="1" w:styleId="100">
    <w:name w:val="Знак Знак10"/>
    <w:uiPriority w:val="99"/>
    <w:semiHidden/>
    <w:locked/>
    <w:rsid w:val="00715AED"/>
    <w:rPr>
      <w:rFonts w:cs="Times New Roman"/>
      <w:sz w:val="22"/>
      <w:szCs w:val="22"/>
      <w:lang w:val="en-GB" w:eastAsia="en-GB" w:bidi="ar-SA"/>
    </w:rPr>
  </w:style>
  <w:style w:type="character" w:customStyle="1" w:styleId="140">
    <w:name w:val="Знак Знак14"/>
    <w:uiPriority w:val="99"/>
    <w:semiHidden/>
    <w:locked/>
    <w:rsid w:val="00715AED"/>
    <w:rPr>
      <w:rFonts w:cs="Times New Roman"/>
      <w:lang w:val="en-GB" w:eastAsia="en-GB" w:bidi="ar-SA"/>
    </w:rPr>
  </w:style>
  <w:style w:type="character" w:customStyle="1" w:styleId="affa">
    <w:name w:val="Знак Знак"/>
    <w:uiPriority w:val="99"/>
    <w:locked/>
    <w:rsid w:val="00715AED"/>
    <w:rPr>
      <w:rFonts w:ascii="Tahoma" w:hAnsi="Tahoma" w:cs="Tahoma"/>
      <w:sz w:val="16"/>
      <w:szCs w:val="16"/>
      <w:lang w:val="en-US" w:eastAsia="en-US"/>
    </w:rPr>
  </w:style>
  <w:style w:type="paragraph" w:customStyle="1" w:styleId="Normal1">
    <w:name w:val="Normal1"/>
    <w:uiPriority w:val="99"/>
    <w:rsid w:val="00715AED"/>
    <w:pPr>
      <w:widowControl w:val="0"/>
      <w:autoSpaceDE w:val="0"/>
      <w:autoSpaceDN w:val="0"/>
      <w:spacing w:before="20" w:after="40" w:line="240" w:lineRule="auto"/>
    </w:pPr>
    <w:rPr>
      <w:rFonts w:ascii="Times New Roman" w:eastAsia="MS Mincho" w:hAnsi="Times New Roman" w:cs="Times New Roman"/>
      <w:lang w:eastAsia="ru-RU"/>
    </w:rPr>
  </w:style>
  <w:style w:type="paragraph" w:customStyle="1" w:styleId="TextafterHeading2">
    <w:name w:val="Text after Heading 2"/>
    <w:basedOn w:val="a"/>
    <w:autoRedefine/>
    <w:uiPriority w:val="99"/>
    <w:rsid w:val="00715AED"/>
    <w:pPr>
      <w:spacing w:before="120" w:after="0" w:line="240" w:lineRule="auto"/>
      <w:ind w:firstLine="567"/>
      <w:jc w:val="center"/>
    </w:pPr>
    <w:rPr>
      <w:rFonts w:ascii="Times New Roman" w:eastAsia="MS Mincho" w:hAnsi="Times New Roman" w:cs="Times New Roman"/>
      <w:b/>
      <w:bCs/>
      <w:i/>
    </w:rPr>
  </w:style>
  <w:style w:type="character" w:customStyle="1" w:styleId="ConsNormalChar">
    <w:name w:val="ConsNormal Char"/>
    <w:uiPriority w:val="99"/>
    <w:locked/>
    <w:rsid w:val="00715AED"/>
    <w:rPr>
      <w:rFonts w:ascii="Arial" w:hAnsi="Arial" w:cs="Arial"/>
      <w:lang w:val="ru-RU" w:eastAsia="en-US" w:bidi="ar-SA"/>
    </w:rPr>
  </w:style>
  <w:style w:type="character" w:customStyle="1" w:styleId="BodyTextChar1">
    <w:name w:val="Body Text Char1"/>
    <w:locked/>
    <w:rsid w:val="00715AED"/>
    <w:rPr>
      <w:rFonts w:cs="Times New Roman"/>
      <w:sz w:val="24"/>
      <w:szCs w:val="24"/>
    </w:rPr>
  </w:style>
  <w:style w:type="paragraph" w:customStyle="1" w:styleId="19">
    <w:name w:val="Абзац списка1"/>
    <w:basedOn w:val="a"/>
    <w:rsid w:val="00715AE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b">
    <w:name w:val="Подпиь Знак Знак"/>
    <w:locked/>
    <w:rsid w:val="00715AED"/>
    <w:rPr>
      <w:rFonts w:cs="Times New Roman"/>
      <w:sz w:val="16"/>
      <w:szCs w:val="16"/>
      <w:lang w:val="ru-RU" w:eastAsia="ru-RU" w:bidi="ar-SA"/>
    </w:rPr>
  </w:style>
  <w:style w:type="paragraph" w:styleId="affc">
    <w:name w:val="TOC Heading"/>
    <w:basedOn w:val="1"/>
    <w:next w:val="a"/>
    <w:uiPriority w:val="39"/>
    <w:unhideWhenUsed/>
    <w:qFormat/>
    <w:rsid w:val="00715AED"/>
    <w:pPr>
      <w:keepLines/>
      <w:tabs>
        <w:tab w:val="clear" w:pos="22"/>
      </w:tab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ru-RU" w:eastAsia="ru-RU"/>
    </w:rPr>
  </w:style>
  <w:style w:type="numbering" w:customStyle="1" w:styleId="110">
    <w:name w:val="Нет списка11"/>
    <w:next w:val="a4"/>
    <w:uiPriority w:val="99"/>
    <w:semiHidden/>
    <w:unhideWhenUsed/>
    <w:rsid w:val="00715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715AED"/>
    <w:pPr>
      <w:keepNext/>
      <w:tabs>
        <w:tab w:val="left" w:pos="22"/>
      </w:tabs>
      <w:spacing w:before="100" w:after="100" w:line="288" w:lineRule="auto"/>
      <w:jc w:val="both"/>
      <w:outlineLvl w:val="0"/>
    </w:pPr>
    <w:rPr>
      <w:rFonts w:ascii="Times New Roman" w:eastAsia="Times New Roman" w:hAnsi="Times New Roman" w:cs="Times New Roman"/>
      <w:b/>
      <w:bCs/>
      <w:caps/>
      <w:kern w:val="28"/>
      <w:sz w:val="20"/>
      <w:szCs w:val="20"/>
      <w:lang w:val="en-GB" w:eastAsia="en-GB"/>
    </w:rPr>
  </w:style>
  <w:style w:type="paragraph" w:styleId="2">
    <w:name w:val="heading 2"/>
    <w:basedOn w:val="a"/>
    <w:next w:val="a0"/>
    <w:link w:val="20"/>
    <w:uiPriority w:val="99"/>
    <w:qFormat/>
    <w:rsid w:val="00715AED"/>
    <w:pPr>
      <w:tabs>
        <w:tab w:val="left" w:pos="22"/>
        <w:tab w:val="num" w:pos="624"/>
        <w:tab w:val="num" w:pos="1134"/>
      </w:tabs>
      <w:spacing w:line="288" w:lineRule="auto"/>
      <w:ind w:left="624" w:hanging="624"/>
      <w:jc w:val="both"/>
      <w:outlineLvl w:val="1"/>
    </w:pPr>
    <w:rPr>
      <w:rFonts w:ascii="Times New Roman" w:eastAsia="Times New Roman" w:hAnsi="Times New Roman" w:cs="Times New Roman"/>
      <w:kern w:val="24"/>
      <w:lang w:val="en-GB" w:eastAsia="en-GB"/>
    </w:rPr>
  </w:style>
  <w:style w:type="paragraph" w:styleId="3">
    <w:name w:val="heading 3"/>
    <w:basedOn w:val="a"/>
    <w:next w:val="a1"/>
    <w:link w:val="30"/>
    <w:uiPriority w:val="99"/>
    <w:qFormat/>
    <w:rsid w:val="00715AED"/>
    <w:pPr>
      <w:tabs>
        <w:tab w:val="left" w:pos="50"/>
        <w:tab w:val="num" w:pos="1134"/>
        <w:tab w:val="num" w:pos="1417"/>
      </w:tabs>
      <w:spacing w:line="288" w:lineRule="auto"/>
      <w:ind w:left="1417" w:hanging="793"/>
      <w:jc w:val="both"/>
      <w:outlineLvl w:val="2"/>
    </w:pPr>
    <w:rPr>
      <w:rFonts w:ascii="Times New Roman" w:eastAsia="Times New Roman" w:hAnsi="Times New Roman" w:cs="Times New Roman"/>
      <w:lang w:val="en-GB" w:eastAsia="en-GB"/>
    </w:rPr>
  </w:style>
  <w:style w:type="paragraph" w:styleId="4">
    <w:name w:val="heading 4"/>
    <w:basedOn w:val="a"/>
    <w:next w:val="31"/>
    <w:link w:val="40"/>
    <w:uiPriority w:val="99"/>
    <w:qFormat/>
    <w:rsid w:val="00715AED"/>
    <w:pPr>
      <w:tabs>
        <w:tab w:val="left" w:pos="68"/>
        <w:tab w:val="num" w:pos="1134"/>
        <w:tab w:val="num" w:pos="1928"/>
      </w:tabs>
      <w:spacing w:line="288" w:lineRule="auto"/>
      <w:ind w:left="1928" w:hanging="511"/>
      <w:jc w:val="both"/>
      <w:outlineLvl w:val="3"/>
    </w:pPr>
    <w:rPr>
      <w:rFonts w:ascii="Times New Roman" w:eastAsia="Times New Roman" w:hAnsi="Times New Roman" w:cs="Times New Roman"/>
      <w:lang w:val="en-GB" w:eastAsia="en-GB"/>
    </w:rPr>
  </w:style>
  <w:style w:type="paragraph" w:styleId="5">
    <w:name w:val="heading 5"/>
    <w:basedOn w:val="a"/>
    <w:next w:val="BodyText4"/>
    <w:link w:val="50"/>
    <w:uiPriority w:val="99"/>
    <w:qFormat/>
    <w:rsid w:val="00715AED"/>
    <w:pPr>
      <w:tabs>
        <w:tab w:val="left" w:pos="86"/>
        <w:tab w:val="num" w:pos="1134"/>
        <w:tab w:val="num" w:pos="2438"/>
      </w:tabs>
      <w:spacing w:line="288" w:lineRule="auto"/>
      <w:ind w:left="2438" w:hanging="510"/>
      <w:jc w:val="both"/>
      <w:outlineLvl w:val="4"/>
    </w:pPr>
    <w:rPr>
      <w:rFonts w:ascii="Times New Roman" w:eastAsia="Times New Roman" w:hAnsi="Times New Roman" w:cs="Times New Roman"/>
      <w:lang w:val="en-GB" w:eastAsia="en-GB"/>
    </w:rPr>
  </w:style>
  <w:style w:type="paragraph" w:styleId="6">
    <w:name w:val="heading 6"/>
    <w:basedOn w:val="a"/>
    <w:next w:val="BodyText5"/>
    <w:link w:val="60"/>
    <w:uiPriority w:val="99"/>
    <w:qFormat/>
    <w:rsid w:val="00715AED"/>
    <w:pPr>
      <w:tabs>
        <w:tab w:val="left" w:pos="104"/>
        <w:tab w:val="num" w:pos="1134"/>
        <w:tab w:val="num" w:pos="2948"/>
      </w:tabs>
      <w:spacing w:line="288" w:lineRule="auto"/>
      <w:ind w:left="2948" w:hanging="510"/>
      <w:jc w:val="both"/>
      <w:outlineLvl w:val="5"/>
    </w:pPr>
    <w:rPr>
      <w:rFonts w:ascii="Times New Roman" w:eastAsia="Times New Roman" w:hAnsi="Times New Roman" w:cs="Times New Roman"/>
      <w:lang w:val="en-GB" w:eastAsia="en-GB"/>
    </w:rPr>
  </w:style>
  <w:style w:type="paragraph" w:styleId="7">
    <w:name w:val="heading 7"/>
    <w:basedOn w:val="a"/>
    <w:next w:val="a"/>
    <w:link w:val="70"/>
    <w:uiPriority w:val="99"/>
    <w:qFormat/>
    <w:rsid w:val="00715AED"/>
    <w:pPr>
      <w:tabs>
        <w:tab w:val="num" w:pos="1134"/>
      </w:tabs>
      <w:spacing w:after="0" w:line="288" w:lineRule="auto"/>
      <w:ind w:left="360" w:hanging="360"/>
      <w:jc w:val="both"/>
      <w:outlineLvl w:val="6"/>
    </w:pPr>
    <w:rPr>
      <w:rFonts w:ascii="Times New Roman" w:eastAsia="Times New Roman" w:hAnsi="Times New Roman" w:cs="Times New Roman"/>
      <w:lang w:val="en-GB" w:eastAsia="en-GB"/>
    </w:rPr>
  </w:style>
  <w:style w:type="paragraph" w:styleId="8">
    <w:name w:val="heading 8"/>
    <w:basedOn w:val="a"/>
    <w:next w:val="a"/>
    <w:link w:val="80"/>
    <w:uiPriority w:val="99"/>
    <w:qFormat/>
    <w:rsid w:val="00715AED"/>
    <w:pPr>
      <w:tabs>
        <w:tab w:val="num" w:pos="1134"/>
      </w:tabs>
      <w:spacing w:after="0" w:line="288" w:lineRule="auto"/>
      <w:ind w:left="360" w:hanging="360"/>
      <w:jc w:val="both"/>
      <w:outlineLvl w:val="7"/>
    </w:pPr>
    <w:rPr>
      <w:rFonts w:ascii="Times New Roman" w:eastAsia="Times New Roman" w:hAnsi="Times New Roman" w:cs="Times New Roman"/>
      <w:lang w:val="en-GB" w:eastAsia="en-GB"/>
    </w:rPr>
  </w:style>
  <w:style w:type="paragraph" w:styleId="9">
    <w:name w:val="heading 9"/>
    <w:basedOn w:val="a"/>
    <w:next w:val="a"/>
    <w:link w:val="90"/>
    <w:uiPriority w:val="99"/>
    <w:qFormat/>
    <w:rsid w:val="00715AED"/>
    <w:pPr>
      <w:pageBreakBefore/>
      <w:tabs>
        <w:tab w:val="num" w:pos="0"/>
        <w:tab w:val="num" w:pos="1134"/>
        <w:tab w:val="left" w:pos="1440"/>
      </w:tabs>
      <w:suppressAutoHyphens/>
      <w:spacing w:after="300" w:line="336" w:lineRule="auto"/>
      <w:ind w:left="360" w:hanging="360"/>
      <w:jc w:val="center"/>
      <w:outlineLvl w:val="8"/>
    </w:pPr>
    <w:rPr>
      <w:rFonts w:ascii="Times New Roman" w:eastAsia="Times New Roman" w:hAnsi="Times New Roman" w:cs="Times New Roman"/>
      <w:b/>
      <w:bCs/>
      <w:smallCaps/>
      <w:sz w:val="21"/>
      <w:szCs w:val="21"/>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15AED"/>
    <w:rPr>
      <w:rFonts w:ascii="Times New Roman" w:eastAsia="Times New Roman" w:hAnsi="Times New Roman" w:cs="Times New Roman"/>
      <w:b/>
      <w:bCs/>
      <w:caps/>
      <w:kern w:val="28"/>
      <w:sz w:val="20"/>
      <w:szCs w:val="20"/>
      <w:lang w:val="en-GB" w:eastAsia="en-GB"/>
    </w:rPr>
  </w:style>
  <w:style w:type="character" w:customStyle="1" w:styleId="20">
    <w:name w:val="Заголовок 2 Знак"/>
    <w:basedOn w:val="a2"/>
    <w:link w:val="2"/>
    <w:uiPriority w:val="99"/>
    <w:rsid w:val="00715AED"/>
    <w:rPr>
      <w:rFonts w:ascii="Times New Roman" w:eastAsia="Times New Roman" w:hAnsi="Times New Roman" w:cs="Times New Roman"/>
      <w:kern w:val="24"/>
      <w:lang w:val="en-GB" w:eastAsia="en-GB"/>
    </w:rPr>
  </w:style>
  <w:style w:type="character" w:customStyle="1" w:styleId="30">
    <w:name w:val="Заголовок 3 Знак"/>
    <w:basedOn w:val="a2"/>
    <w:link w:val="3"/>
    <w:uiPriority w:val="99"/>
    <w:rsid w:val="00715AED"/>
    <w:rPr>
      <w:rFonts w:ascii="Times New Roman" w:eastAsia="Times New Roman" w:hAnsi="Times New Roman" w:cs="Times New Roman"/>
      <w:lang w:val="en-GB" w:eastAsia="en-GB"/>
    </w:rPr>
  </w:style>
  <w:style w:type="character" w:customStyle="1" w:styleId="40">
    <w:name w:val="Заголовок 4 Знак"/>
    <w:basedOn w:val="a2"/>
    <w:link w:val="4"/>
    <w:uiPriority w:val="99"/>
    <w:rsid w:val="00715AED"/>
    <w:rPr>
      <w:rFonts w:ascii="Times New Roman" w:eastAsia="Times New Roman" w:hAnsi="Times New Roman" w:cs="Times New Roman"/>
      <w:lang w:val="en-GB" w:eastAsia="en-GB"/>
    </w:rPr>
  </w:style>
  <w:style w:type="character" w:customStyle="1" w:styleId="50">
    <w:name w:val="Заголовок 5 Знак"/>
    <w:basedOn w:val="a2"/>
    <w:link w:val="5"/>
    <w:uiPriority w:val="99"/>
    <w:rsid w:val="00715AED"/>
    <w:rPr>
      <w:rFonts w:ascii="Times New Roman" w:eastAsia="Times New Roman" w:hAnsi="Times New Roman" w:cs="Times New Roman"/>
      <w:lang w:val="en-GB" w:eastAsia="en-GB"/>
    </w:rPr>
  </w:style>
  <w:style w:type="character" w:customStyle="1" w:styleId="60">
    <w:name w:val="Заголовок 6 Знак"/>
    <w:basedOn w:val="a2"/>
    <w:link w:val="6"/>
    <w:uiPriority w:val="99"/>
    <w:rsid w:val="00715AED"/>
    <w:rPr>
      <w:rFonts w:ascii="Times New Roman" w:eastAsia="Times New Roman" w:hAnsi="Times New Roman" w:cs="Times New Roman"/>
      <w:lang w:val="en-GB" w:eastAsia="en-GB"/>
    </w:rPr>
  </w:style>
  <w:style w:type="character" w:customStyle="1" w:styleId="70">
    <w:name w:val="Заголовок 7 Знак"/>
    <w:basedOn w:val="a2"/>
    <w:link w:val="7"/>
    <w:uiPriority w:val="99"/>
    <w:rsid w:val="00715AED"/>
    <w:rPr>
      <w:rFonts w:ascii="Times New Roman" w:eastAsia="Times New Roman" w:hAnsi="Times New Roman" w:cs="Times New Roman"/>
      <w:lang w:val="en-GB" w:eastAsia="en-GB"/>
    </w:rPr>
  </w:style>
  <w:style w:type="character" w:customStyle="1" w:styleId="80">
    <w:name w:val="Заголовок 8 Знак"/>
    <w:basedOn w:val="a2"/>
    <w:link w:val="8"/>
    <w:uiPriority w:val="99"/>
    <w:rsid w:val="00715AED"/>
    <w:rPr>
      <w:rFonts w:ascii="Times New Roman" w:eastAsia="Times New Roman" w:hAnsi="Times New Roman" w:cs="Times New Roman"/>
      <w:lang w:val="en-GB" w:eastAsia="en-GB"/>
    </w:rPr>
  </w:style>
  <w:style w:type="character" w:customStyle="1" w:styleId="90">
    <w:name w:val="Заголовок 9 Знак"/>
    <w:basedOn w:val="a2"/>
    <w:link w:val="9"/>
    <w:uiPriority w:val="99"/>
    <w:rsid w:val="00715AED"/>
    <w:rPr>
      <w:rFonts w:ascii="Times New Roman" w:eastAsia="Times New Roman" w:hAnsi="Times New Roman" w:cs="Times New Roman"/>
      <w:b/>
      <w:bCs/>
      <w:smallCaps/>
      <w:sz w:val="21"/>
      <w:szCs w:val="21"/>
      <w:lang w:val="en-GB" w:eastAsia="en-GB"/>
    </w:rPr>
  </w:style>
  <w:style w:type="numbering" w:customStyle="1" w:styleId="11">
    <w:name w:val="Нет списка1"/>
    <w:next w:val="a4"/>
    <w:uiPriority w:val="99"/>
    <w:semiHidden/>
    <w:unhideWhenUsed/>
    <w:rsid w:val="00715AED"/>
  </w:style>
  <w:style w:type="paragraph" w:styleId="a0">
    <w:name w:val="Body Text"/>
    <w:basedOn w:val="a"/>
    <w:link w:val="a5"/>
    <w:uiPriority w:val="99"/>
    <w:rsid w:val="00715AED"/>
    <w:pPr>
      <w:spacing w:line="288" w:lineRule="auto"/>
      <w:ind w:left="624"/>
      <w:jc w:val="both"/>
    </w:pPr>
    <w:rPr>
      <w:rFonts w:ascii="Times New Roman" w:eastAsia="Times New Roman" w:hAnsi="Times New Roman" w:cs="Times New Roman"/>
      <w:lang w:val="en-GB" w:eastAsia="en-GB"/>
    </w:rPr>
  </w:style>
  <w:style w:type="character" w:customStyle="1" w:styleId="a5">
    <w:name w:val="Основной текст Знак"/>
    <w:basedOn w:val="a2"/>
    <w:link w:val="a0"/>
    <w:uiPriority w:val="99"/>
    <w:rsid w:val="00715AED"/>
    <w:rPr>
      <w:rFonts w:ascii="Times New Roman" w:eastAsia="Times New Roman" w:hAnsi="Times New Roman" w:cs="Times New Roman"/>
      <w:lang w:val="en-GB" w:eastAsia="en-GB"/>
    </w:rPr>
  </w:style>
  <w:style w:type="paragraph" w:styleId="a1">
    <w:name w:val="Body Text Indent"/>
    <w:basedOn w:val="a"/>
    <w:link w:val="a6"/>
    <w:uiPriority w:val="99"/>
    <w:rsid w:val="00715AED"/>
    <w:pPr>
      <w:spacing w:line="288" w:lineRule="auto"/>
      <w:ind w:left="1417"/>
      <w:jc w:val="both"/>
    </w:pPr>
    <w:rPr>
      <w:rFonts w:ascii="Times New Roman" w:eastAsia="Times New Roman" w:hAnsi="Times New Roman" w:cs="Times New Roman"/>
      <w:lang w:val="en-GB" w:eastAsia="en-GB"/>
    </w:rPr>
  </w:style>
  <w:style w:type="character" w:customStyle="1" w:styleId="a6">
    <w:name w:val="Основной текст с отступом Знак"/>
    <w:basedOn w:val="a2"/>
    <w:link w:val="a1"/>
    <w:uiPriority w:val="99"/>
    <w:rsid w:val="00715AED"/>
    <w:rPr>
      <w:rFonts w:ascii="Times New Roman" w:eastAsia="Times New Roman" w:hAnsi="Times New Roman" w:cs="Times New Roman"/>
      <w:lang w:val="en-GB" w:eastAsia="en-GB"/>
    </w:rPr>
  </w:style>
  <w:style w:type="paragraph" w:styleId="31">
    <w:name w:val="Body Text 3"/>
    <w:basedOn w:val="a"/>
    <w:link w:val="32"/>
    <w:uiPriority w:val="99"/>
    <w:rsid w:val="00715AED"/>
    <w:pPr>
      <w:spacing w:line="288" w:lineRule="auto"/>
      <w:ind w:left="1928"/>
      <w:jc w:val="both"/>
    </w:pPr>
    <w:rPr>
      <w:rFonts w:ascii="Times New Roman" w:eastAsia="Times New Roman" w:hAnsi="Times New Roman" w:cs="Times New Roman"/>
      <w:lang w:val="en-GB" w:eastAsia="en-GB"/>
    </w:rPr>
  </w:style>
  <w:style w:type="character" w:customStyle="1" w:styleId="32">
    <w:name w:val="Основной текст 3 Знак"/>
    <w:basedOn w:val="a2"/>
    <w:link w:val="31"/>
    <w:uiPriority w:val="99"/>
    <w:rsid w:val="00715AED"/>
    <w:rPr>
      <w:rFonts w:ascii="Times New Roman" w:eastAsia="Times New Roman" w:hAnsi="Times New Roman" w:cs="Times New Roman"/>
      <w:lang w:val="en-GB" w:eastAsia="en-GB"/>
    </w:rPr>
  </w:style>
  <w:style w:type="paragraph" w:customStyle="1" w:styleId="BodyText4">
    <w:name w:val="Body Text 4"/>
    <w:basedOn w:val="a"/>
    <w:uiPriority w:val="99"/>
    <w:rsid w:val="00715AED"/>
    <w:pPr>
      <w:spacing w:line="288" w:lineRule="auto"/>
      <w:ind w:left="2438"/>
      <w:jc w:val="both"/>
    </w:pPr>
    <w:rPr>
      <w:rFonts w:ascii="Times New Roman" w:eastAsia="Times New Roman" w:hAnsi="Times New Roman" w:cs="Times New Roman"/>
      <w:lang w:val="en-GB" w:eastAsia="en-GB"/>
    </w:rPr>
  </w:style>
  <w:style w:type="paragraph" w:customStyle="1" w:styleId="BodyText5">
    <w:name w:val="Body Text 5"/>
    <w:basedOn w:val="a"/>
    <w:uiPriority w:val="99"/>
    <w:rsid w:val="00715AED"/>
    <w:pPr>
      <w:spacing w:line="288" w:lineRule="auto"/>
      <w:ind w:left="2948"/>
      <w:jc w:val="both"/>
    </w:pPr>
    <w:rPr>
      <w:rFonts w:ascii="Times New Roman" w:eastAsia="Times New Roman" w:hAnsi="Times New Roman" w:cs="Times New Roman"/>
      <w:lang w:val="en-GB" w:eastAsia="en-GB"/>
    </w:rPr>
  </w:style>
  <w:style w:type="paragraph" w:styleId="a7">
    <w:name w:val="Balloon Text"/>
    <w:basedOn w:val="a"/>
    <w:link w:val="a8"/>
    <w:uiPriority w:val="99"/>
    <w:semiHidden/>
    <w:rsid w:val="00715AED"/>
    <w:pPr>
      <w:spacing w:line="288" w:lineRule="auto"/>
      <w:jc w:val="both"/>
    </w:pPr>
    <w:rPr>
      <w:rFonts w:ascii="Tahoma" w:eastAsia="Times New Roman" w:hAnsi="Tahoma" w:cs="Tahoma"/>
      <w:sz w:val="16"/>
      <w:szCs w:val="16"/>
      <w:lang w:val="en-GB" w:eastAsia="en-GB"/>
    </w:rPr>
  </w:style>
  <w:style w:type="character" w:customStyle="1" w:styleId="a8">
    <w:name w:val="Текст выноски Знак"/>
    <w:basedOn w:val="a2"/>
    <w:link w:val="a7"/>
    <w:uiPriority w:val="99"/>
    <w:semiHidden/>
    <w:rsid w:val="00715AED"/>
    <w:rPr>
      <w:rFonts w:ascii="Tahoma" w:eastAsia="Times New Roman" w:hAnsi="Tahoma" w:cs="Tahoma"/>
      <w:sz w:val="16"/>
      <w:szCs w:val="16"/>
      <w:lang w:val="en-GB" w:eastAsia="en-GB"/>
    </w:rPr>
  </w:style>
  <w:style w:type="character" w:customStyle="1" w:styleId="Heading1Char">
    <w:name w:val="Heading 1 Char"/>
    <w:basedOn w:val="a2"/>
    <w:uiPriority w:val="99"/>
    <w:rsid w:val="00715AED"/>
    <w:rPr>
      <w:rFonts w:cs="Times New Roman"/>
      <w:b/>
      <w:bCs/>
      <w:caps/>
      <w:kern w:val="28"/>
      <w:lang w:val="en-GB" w:eastAsia="en-GB"/>
    </w:rPr>
  </w:style>
  <w:style w:type="character" w:customStyle="1" w:styleId="Heading2Char">
    <w:name w:val="Heading 2 Char"/>
    <w:basedOn w:val="a2"/>
    <w:uiPriority w:val="99"/>
    <w:rsid w:val="00715AED"/>
    <w:rPr>
      <w:rFonts w:cs="Times New Roman"/>
      <w:kern w:val="24"/>
      <w:sz w:val="22"/>
      <w:szCs w:val="22"/>
      <w:lang w:val="en-GB" w:eastAsia="en-GB"/>
    </w:rPr>
  </w:style>
  <w:style w:type="character" w:customStyle="1" w:styleId="Heading3Char">
    <w:name w:val="Heading 3 Char"/>
    <w:basedOn w:val="a2"/>
    <w:uiPriority w:val="99"/>
    <w:rsid w:val="00715AED"/>
    <w:rPr>
      <w:rFonts w:cs="Times New Roman"/>
      <w:sz w:val="22"/>
      <w:szCs w:val="22"/>
      <w:lang w:val="en-GB" w:eastAsia="en-GB"/>
    </w:rPr>
  </w:style>
  <w:style w:type="character" w:customStyle="1" w:styleId="Heading4Char">
    <w:name w:val="Heading 4 Char"/>
    <w:basedOn w:val="a2"/>
    <w:uiPriority w:val="99"/>
    <w:rsid w:val="00715AED"/>
    <w:rPr>
      <w:rFonts w:cs="Times New Roman"/>
      <w:sz w:val="22"/>
      <w:szCs w:val="22"/>
      <w:lang w:val="en-GB" w:eastAsia="en-GB"/>
    </w:rPr>
  </w:style>
  <w:style w:type="character" w:customStyle="1" w:styleId="Heading5Char">
    <w:name w:val="Heading 5 Char"/>
    <w:basedOn w:val="a2"/>
    <w:uiPriority w:val="99"/>
    <w:rsid w:val="00715AED"/>
    <w:rPr>
      <w:rFonts w:cs="Times New Roman"/>
      <w:sz w:val="22"/>
      <w:szCs w:val="22"/>
      <w:lang w:val="en-GB" w:eastAsia="en-GB"/>
    </w:rPr>
  </w:style>
  <w:style w:type="character" w:customStyle="1" w:styleId="Heading6Char">
    <w:name w:val="Heading 6 Char"/>
    <w:basedOn w:val="a2"/>
    <w:uiPriority w:val="99"/>
    <w:rsid w:val="00715AED"/>
    <w:rPr>
      <w:rFonts w:cs="Times New Roman"/>
      <w:sz w:val="22"/>
      <w:szCs w:val="22"/>
      <w:lang w:val="en-GB" w:eastAsia="en-GB"/>
    </w:rPr>
  </w:style>
  <w:style w:type="character" w:customStyle="1" w:styleId="Heading7Char">
    <w:name w:val="Heading 7 Char"/>
    <w:basedOn w:val="a2"/>
    <w:uiPriority w:val="99"/>
    <w:rsid w:val="00715AED"/>
    <w:rPr>
      <w:rFonts w:cs="Times New Roman"/>
      <w:sz w:val="22"/>
      <w:szCs w:val="22"/>
      <w:lang w:val="en-GB" w:eastAsia="en-GB"/>
    </w:rPr>
  </w:style>
  <w:style w:type="character" w:customStyle="1" w:styleId="Heading8Char">
    <w:name w:val="Heading 8 Char"/>
    <w:basedOn w:val="a2"/>
    <w:uiPriority w:val="99"/>
    <w:rsid w:val="00715AED"/>
    <w:rPr>
      <w:rFonts w:cs="Times New Roman"/>
      <w:sz w:val="22"/>
      <w:szCs w:val="22"/>
      <w:lang w:val="en-GB" w:eastAsia="en-GB"/>
    </w:rPr>
  </w:style>
  <w:style w:type="character" w:customStyle="1" w:styleId="Heading9Char">
    <w:name w:val="Heading 9 Char"/>
    <w:basedOn w:val="a2"/>
    <w:uiPriority w:val="99"/>
    <w:rsid w:val="00715AED"/>
    <w:rPr>
      <w:rFonts w:cs="Times New Roman"/>
      <w:b/>
      <w:bCs/>
      <w:smallCaps/>
      <w:sz w:val="21"/>
      <w:szCs w:val="21"/>
      <w:lang w:val="en-GB" w:eastAsia="en-GB"/>
    </w:rPr>
  </w:style>
  <w:style w:type="character" w:customStyle="1" w:styleId="BodyTextChar">
    <w:name w:val="Body Text Char"/>
    <w:basedOn w:val="a2"/>
    <w:uiPriority w:val="99"/>
    <w:rsid w:val="00715AED"/>
    <w:rPr>
      <w:rFonts w:cs="Times New Roman"/>
      <w:sz w:val="22"/>
      <w:szCs w:val="22"/>
      <w:lang w:val="en-GB" w:eastAsia="en-GB"/>
    </w:rPr>
  </w:style>
  <w:style w:type="character" w:customStyle="1" w:styleId="BodyText2Char">
    <w:name w:val="Body Text 2 Char"/>
    <w:basedOn w:val="a2"/>
    <w:uiPriority w:val="99"/>
    <w:rsid w:val="00715AED"/>
    <w:rPr>
      <w:rFonts w:cs="Times New Roman"/>
      <w:sz w:val="22"/>
      <w:szCs w:val="22"/>
      <w:lang w:val="en-GB" w:eastAsia="en-GB"/>
    </w:rPr>
  </w:style>
  <w:style w:type="character" w:customStyle="1" w:styleId="BodyText3Char">
    <w:name w:val="Body Text 3 Char"/>
    <w:basedOn w:val="a2"/>
    <w:uiPriority w:val="99"/>
    <w:rsid w:val="00715AED"/>
    <w:rPr>
      <w:rFonts w:cs="Times New Roman"/>
      <w:sz w:val="16"/>
      <w:szCs w:val="16"/>
      <w:lang w:val="en-GB" w:eastAsia="en-GB"/>
    </w:rPr>
  </w:style>
  <w:style w:type="paragraph" w:styleId="a9">
    <w:name w:val="footer"/>
    <w:aliases w:val="Нижний колонтитул Знак1,Нижний колонтитул Знак Знак"/>
    <w:basedOn w:val="a"/>
    <w:link w:val="aa"/>
    <w:uiPriority w:val="99"/>
    <w:rsid w:val="00715AED"/>
    <w:pPr>
      <w:spacing w:after="0" w:line="240" w:lineRule="auto"/>
      <w:jc w:val="both"/>
    </w:pPr>
    <w:rPr>
      <w:rFonts w:ascii="Times New Roman" w:eastAsia="Times New Roman" w:hAnsi="Times New Roman" w:cs="Times New Roman"/>
      <w:sz w:val="16"/>
      <w:szCs w:val="16"/>
      <w:lang w:val="en-GB" w:eastAsia="en-GB"/>
    </w:rPr>
  </w:style>
  <w:style w:type="character" w:customStyle="1" w:styleId="aa">
    <w:name w:val="Нижний колонтитул Знак"/>
    <w:aliases w:val="Нижний колонтитул Знак1 Знак1,Нижний колонтитул Знак Знак Знак1"/>
    <w:basedOn w:val="a2"/>
    <w:link w:val="a9"/>
    <w:uiPriority w:val="99"/>
    <w:rsid w:val="00715AED"/>
    <w:rPr>
      <w:rFonts w:ascii="Times New Roman" w:eastAsia="Times New Roman" w:hAnsi="Times New Roman" w:cs="Times New Roman"/>
      <w:sz w:val="16"/>
      <w:szCs w:val="16"/>
      <w:lang w:val="en-GB" w:eastAsia="en-GB"/>
    </w:rPr>
  </w:style>
  <w:style w:type="character" w:customStyle="1" w:styleId="FooterChar">
    <w:name w:val="Footer Char"/>
    <w:basedOn w:val="a2"/>
    <w:uiPriority w:val="99"/>
    <w:rsid w:val="00715AED"/>
    <w:rPr>
      <w:rFonts w:cs="Times New Roman"/>
      <w:sz w:val="22"/>
      <w:szCs w:val="22"/>
      <w:lang w:val="en-GB" w:eastAsia="en-GB"/>
    </w:rPr>
  </w:style>
  <w:style w:type="paragraph" w:styleId="ab">
    <w:name w:val="header"/>
    <w:aliases w:val="hd,Guideline"/>
    <w:basedOn w:val="a"/>
    <w:link w:val="ac"/>
    <w:uiPriority w:val="99"/>
    <w:rsid w:val="00715AED"/>
    <w:pPr>
      <w:spacing w:after="0" w:line="240" w:lineRule="auto"/>
      <w:jc w:val="both"/>
    </w:pPr>
    <w:rPr>
      <w:rFonts w:ascii="Times New Roman" w:eastAsia="Times New Roman" w:hAnsi="Times New Roman" w:cs="Times New Roman"/>
      <w:sz w:val="16"/>
      <w:szCs w:val="16"/>
      <w:lang w:val="en-GB" w:eastAsia="en-GB"/>
    </w:rPr>
  </w:style>
  <w:style w:type="character" w:customStyle="1" w:styleId="ac">
    <w:name w:val="Верхний колонтитул Знак"/>
    <w:aliases w:val="hd Знак,Guideline Знак"/>
    <w:basedOn w:val="a2"/>
    <w:link w:val="ab"/>
    <w:uiPriority w:val="99"/>
    <w:rsid w:val="00715AED"/>
    <w:rPr>
      <w:rFonts w:ascii="Times New Roman" w:eastAsia="Times New Roman" w:hAnsi="Times New Roman" w:cs="Times New Roman"/>
      <w:sz w:val="16"/>
      <w:szCs w:val="16"/>
      <w:lang w:val="en-GB" w:eastAsia="en-GB"/>
    </w:rPr>
  </w:style>
  <w:style w:type="character" w:customStyle="1" w:styleId="HeaderChar">
    <w:name w:val="Header Char"/>
    <w:aliases w:val="hd Char,Guideline Char"/>
    <w:basedOn w:val="a2"/>
    <w:uiPriority w:val="99"/>
    <w:rsid w:val="00715AED"/>
    <w:rPr>
      <w:rFonts w:cs="Times New Roman"/>
      <w:sz w:val="22"/>
      <w:szCs w:val="22"/>
      <w:lang w:val="en-GB" w:eastAsia="en-GB"/>
    </w:rPr>
  </w:style>
  <w:style w:type="paragraph" w:styleId="ad">
    <w:name w:val="Signature"/>
    <w:basedOn w:val="a"/>
    <w:link w:val="ae"/>
    <w:uiPriority w:val="99"/>
    <w:rsid w:val="00715AED"/>
    <w:pPr>
      <w:spacing w:line="288" w:lineRule="auto"/>
      <w:ind w:left="4252"/>
      <w:jc w:val="both"/>
    </w:pPr>
    <w:rPr>
      <w:rFonts w:ascii="Times New Roman" w:eastAsia="Times New Roman" w:hAnsi="Times New Roman" w:cs="Times New Roman"/>
      <w:lang w:val="en-GB" w:eastAsia="en-GB"/>
    </w:rPr>
  </w:style>
  <w:style w:type="character" w:customStyle="1" w:styleId="ae">
    <w:name w:val="Подпись Знак"/>
    <w:basedOn w:val="a2"/>
    <w:link w:val="ad"/>
    <w:uiPriority w:val="99"/>
    <w:rsid w:val="00715AED"/>
    <w:rPr>
      <w:rFonts w:ascii="Times New Roman" w:eastAsia="Times New Roman" w:hAnsi="Times New Roman" w:cs="Times New Roman"/>
      <w:lang w:val="en-GB" w:eastAsia="en-GB"/>
    </w:rPr>
  </w:style>
  <w:style w:type="character" w:customStyle="1" w:styleId="SignatureChar">
    <w:name w:val="Signature Char"/>
    <w:basedOn w:val="a2"/>
    <w:uiPriority w:val="99"/>
    <w:rsid w:val="00715AED"/>
    <w:rPr>
      <w:rFonts w:cs="Times New Roman"/>
      <w:sz w:val="22"/>
      <w:szCs w:val="22"/>
      <w:lang w:val="en-GB" w:eastAsia="en-GB"/>
    </w:rPr>
  </w:style>
  <w:style w:type="paragraph" w:customStyle="1" w:styleId="ListAlpha1">
    <w:name w:val="List Alpha 1"/>
    <w:basedOn w:val="a"/>
    <w:next w:val="a0"/>
    <w:uiPriority w:val="99"/>
    <w:rsid w:val="00715AED"/>
    <w:pPr>
      <w:tabs>
        <w:tab w:val="left" w:pos="22"/>
        <w:tab w:val="num" w:pos="624"/>
        <w:tab w:val="num" w:pos="720"/>
        <w:tab w:val="num" w:pos="1134"/>
      </w:tabs>
      <w:spacing w:line="288" w:lineRule="auto"/>
      <w:ind w:left="360" w:hanging="360"/>
      <w:jc w:val="both"/>
    </w:pPr>
    <w:rPr>
      <w:rFonts w:ascii="Times New Roman" w:eastAsia="Times New Roman" w:hAnsi="Times New Roman" w:cs="Times New Roman"/>
      <w:lang w:val="en-GB" w:eastAsia="en-GB"/>
    </w:rPr>
  </w:style>
  <w:style w:type="paragraph" w:customStyle="1" w:styleId="ListAlpha2">
    <w:name w:val="List Alpha 2"/>
    <w:basedOn w:val="a"/>
    <w:next w:val="a1"/>
    <w:uiPriority w:val="99"/>
    <w:rsid w:val="00715AED"/>
    <w:pPr>
      <w:tabs>
        <w:tab w:val="left" w:pos="50"/>
        <w:tab w:val="num" w:pos="1134"/>
        <w:tab w:val="num" w:pos="1440"/>
        <w:tab w:val="num" w:pos="1704"/>
        <w:tab w:val="num" w:pos="2137"/>
      </w:tabs>
      <w:spacing w:line="288" w:lineRule="auto"/>
      <w:ind w:left="1704" w:hanging="360"/>
      <w:jc w:val="both"/>
    </w:pPr>
    <w:rPr>
      <w:rFonts w:ascii="Times New Roman" w:eastAsia="Times New Roman" w:hAnsi="Times New Roman" w:cs="Times New Roman"/>
      <w:lang w:val="en-GB" w:eastAsia="en-GB"/>
    </w:rPr>
  </w:style>
  <w:style w:type="paragraph" w:customStyle="1" w:styleId="ListAlpha3">
    <w:name w:val="List Alpha 3"/>
    <w:basedOn w:val="a"/>
    <w:next w:val="31"/>
    <w:uiPriority w:val="99"/>
    <w:rsid w:val="00715AED"/>
    <w:pPr>
      <w:tabs>
        <w:tab w:val="left" w:pos="68"/>
        <w:tab w:val="num" w:pos="486"/>
        <w:tab w:val="num" w:pos="1080"/>
        <w:tab w:val="num" w:pos="1134"/>
        <w:tab w:val="num" w:pos="1928"/>
        <w:tab w:val="num" w:pos="2160"/>
      </w:tabs>
      <w:spacing w:line="288" w:lineRule="auto"/>
      <w:ind w:left="1928" w:hanging="511"/>
      <w:jc w:val="both"/>
    </w:pPr>
    <w:rPr>
      <w:rFonts w:ascii="Times New Roman" w:eastAsia="Times New Roman" w:hAnsi="Times New Roman" w:cs="Times New Roman"/>
      <w:lang w:val="en-GB" w:eastAsia="en-GB"/>
    </w:rPr>
  </w:style>
  <w:style w:type="paragraph" w:customStyle="1" w:styleId="ListALPHACAPS1">
    <w:name w:val="List ALPHA CAPS 1"/>
    <w:basedOn w:val="a"/>
    <w:next w:val="a0"/>
    <w:uiPriority w:val="99"/>
    <w:rsid w:val="00715AED"/>
    <w:pPr>
      <w:tabs>
        <w:tab w:val="left" w:pos="22"/>
        <w:tab w:val="num" w:pos="624"/>
        <w:tab w:val="num" w:pos="1134"/>
      </w:tabs>
      <w:spacing w:line="288" w:lineRule="auto"/>
      <w:ind w:left="624" w:hanging="624"/>
      <w:jc w:val="both"/>
    </w:pPr>
    <w:rPr>
      <w:rFonts w:ascii="Times New Roman" w:eastAsia="Times New Roman" w:hAnsi="Times New Roman" w:cs="Times New Roman"/>
      <w:lang w:val="en-GB" w:eastAsia="en-GB"/>
    </w:rPr>
  </w:style>
  <w:style w:type="paragraph" w:customStyle="1" w:styleId="LISTALPHACAPS2">
    <w:name w:val="LIST ALPHA CAPS 2"/>
    <w:basedOn w:val="a"/>
    <w:next w:val="a1"/>
    <w:uiPriority w:val="99"/>
    <w:rsid w:val="00715AED"/>
    <w:pPr>
      <w:tabs>
        <w:tab w:val="left" w:pos="50"/>
        <w:tab w:val="num" w:pos="1134"/>
        <w:tab w:val="num" w:pos="1417"/>
      </w:tabs>
      <w:spacing w:line="288" w:lineRule="auto"/>
      <w:ind w:left="1417" w:hanging="793"/>
      <w:jc w:val="both"/>
    </w:pPr>
    <w:rPr>
      <w:rFonts w:ascii="Times New Roman" w:eastAsia="Times New Roman" w:hAnsi="Times New Roman" w:cs="Times New Roman"/>
      <w:lang w:val="en-GB" w:eastAsia="en-GB"/>
    </w:rPr>
  </w:style>
  <w:style w:type="paragraph" w:customStyle="1" w:styleId="LISTALPHACAPS3">
    <w:name w:val="LIST ALPHA CAPS 3"/>
    <w:basedOn w:val="a"/>
    <w:next w:val="31"/>
    <w:uiPriority w:val="99"/>
    <w:rsid w:val="00715AED"/>
    <w:pPr>
      <w:tabs>
        <w:tab w:val="left" w:pos="68"/>
        <w:tab w:val="num" w:pos="1134"/>
        <w:tab w:val="num" w:pos="1928"/>
      </w:tabs>
      <w:spacing w:line="288" w:lineRule="auto"/>
      <w:ind w:left="1928" w:hanging="511"/>
      <w:jc w:val="both"/>
    </w:pPr>
    <w:rPr>
      <w:rFonts w:ascii="Times New Roman" w:eastAsia="Times New Roman" w:hAnsi="Times New Roman" w:cs="Times New Roman"/>
      <w:lang w:val="en-GB" w:eastAsia="en-GB"/>
    </w:rPr>
  </w:style>
  <w:style w:type="paragraph" w:customStyle="1" w:styleId="ListArabic1">
    <w:name w:val="List Arabic 1"/>
    <w:basedOn w:val="a"/>
    <w:next w:val="a0"/>
    <w:uiPriority w:val="99"/>
    <w:rsid w:val="00715AED"/>
    <w:pPr>
      <w:tabs>
        <w:tab w:val="left" w:pos="22"/>
        <w:tab w:val="num" w:pos="624"/>
        <w:tab w:val="num" w:pos="1134"/>
      </w:tabs>
      <w:spacing w:line="288" w:lineRule="auto"/>
      <w:ind w:left="624" w:hanging="624"/>
      <w:jc w:val="both"/>
    </w:pPr>
    <w:rPr>
      <w:rFonts w:ascii="Times New Roman" w:eastAsia="Times New Roman" w:hAnsi="Times New Roman" w:cs="Times New Roman"/>
      <w:lang w:val="en-GB" w:eastAsia="en-GB"/>
    </w:rPr>
  </w:style>
  <w:style w:type="paragraph" w:customStyle="1" w:styleId="ListArabic2">
    <w:name w:val="List Arabic 2"/>
    <w:basedOn w:val="a"/>
    <w:next w:val="a1"/>
    <w:uiPriority w:val="99"/>
    <w:rsid w:val="00715AED"/>
    <w:pPr>
      <w:tabs>
        <w:tab w:val="left" w:pos="50"/>
        <w:tab w:val="num" w:pos="1134"/>
        <w:tab w:val="num" w:pos="1417"/>
      </w:tabs>
      <w:spacing w:line="288" w:lineRule="auto"/>
      <w:ind w:left="1417" w:hanging="793"/>
      <w:jc w:val="both"/>
    </w:pPr>
    <w:rPr>
      <w:rFonts w:ascii="Times New Roman" w:eastAsia="Times New Roman" w:hAnsi="Times New Roman" w:cs="Times New Roman"/>
      <w:lang w:val="en-GB" w:eastAsia="en-GB"/>
    </w:rPr>
  </w:style>
  <w:style w:type="paragraph" w:customStyle="1" w:styleId="ListArabic3">
    <w:name w:val="List Arabic 3"/>
    <w:basedOn w:val="a"/>
    <w:next w:val="31"/>
    <w:uiPriority w:val="99"/>
    <w:rsid w:val="00715AED"/>
    <w:pPr>
      <w:tabs>
        <w:tab w:val="left" w:pos="68"/>
        <w:tab w:val="num" w:pos="1134"/>
        <w:tab w:val="num" w:pos="1417"/>
        <w:tab w:val="num" w:pos="1928"/>
      </w:tabs>
      <w:spacing w:line="288" w:lineRule="auto"/>
      <w:ind w:left="1928" w:hanging="511"/>
      <w:jc w:val="both"/>
    </w:pPr>
    <w:rPr>
      <w:rFonts w:ascii="Times New Roman" w:eastAsia="Times New Roman" w:hAnsi="Times New Roman" w:cs="Times New Roman"/>
      <w:lang w:val="en-GB" w:eastAsia="en-GB"/>
    </w:rPr>
  </w:style>
  <w:style w:type="paragraph" w:customStyle="1" w:styleId="ListArabic4">
    <w:name w:val="List Arabic 4"/>
    <w:basedOn w:val="a"/>
    <w:next w:val="BodyText4"/>
    <w:uiPriority w:val="99"/>
    <w:rsid w:val="00715AED"/>
    <w:pPr>
      <w:tabs>
        <w:tab w:val="left" w:pos="86"/>
        <w:tab w:val="num" w:pos="1134"/>
        <w:tab w:val="num" w:pos="2438"/>
      </w:tabs>
      <w:spacing w:line="288" w:lineRule="auto"/>
      <w:ind w:left="2438" w:hanging="510"/>
      <w:jc w:val="both"/>
    </w:pPr>
    <w:rPr>
      <w:rFonts w:ascii="Times New Roman" w:eastAsia="Times New Roman" w:hAnsi="Times New Roman" w:cs="Times New Roman"/>
      <w:lang w:val="en-GB" w:eastAsia="en-GB"/>
    </w:rPr>
  </w:style>
  <w:style w:type="paragraph" w:customStyle="1" w:styleId="ListLegal1">
    <w:name w:val="List Legal 1"/>
    <w:basedOn w:val="a"/>
    <w:next w:val="a0"/>
    <w:rsid w:val="00715AED"/>
    <w:pPr>
      <w:tabs>
        <w:tab w:val="left" w:pos="22"/>
        <w:tab w:val="num" w:pos="1134"/>
      </w:tabs>
      <w:spacing w:line="288" w:lineRule="auto"/>
      <w:ind w:left="360" w:firstLine="774"/>
      <w:jc w:val="both"/>
    </w:pPr>
    <w:rPr>
      <w:rFonts w:ascii="Times New Roman" w:eastAsia="Times New Roman" w:hAnsi="Times New Roman" w:cs="Times New Roman"/>
      <w:lang w:val="en-GB" w:eastAsia="en-GB"/>
    </w:rPr>
  </w:style>
  <w:style w:type="paragraph" w:customStyle="1" w:styleId="ListLegal2">
    <w:name w:val="List Legal 2"/>
    <w:basedOn w:val="a"/>
    <w:next w:val="a0"/>
    <w:uiPriority w:val="99"/>
    <w:rsid w:val="00715AED"/>
    <w:pPr>
      <w:tabs>
        <w:tab w:val="left" w:pos="22"/>
        <w:tab w:val="num" w:pos="624"/>
        <w:tab w:val="num" w:pos="1134"/>
        <w:tab w:val="num" w:pos="1417"/>
      </w:tabs>
      <w:spacing w:line="288" w:lineRule="auto"/>
      <w:ind w:left="624" w:hanging="624"/>
      <w:jc w:val="both"/>
    </w:pPr>
    <w:rPr>
      <w:rFonts w:ascii="Times New Roman" w:eastAsia="Times New Roman" w:hAnsi="Times New Roman" w:cs="Times New Roman"/>
      <w:lang w:val="en-GB" w:eastAsia="en-GB"/>
    </w:rPr>
  </w:style>
  <w:style w:type="paragraph" w:customStyle="1" w:styleId="ListLegal3">
    <w:name w:val="List Legal 3"/>
    <w:basedOn w:val="a"/>
    <w:next w:val="a1"/>
    <w:uiPriority w:val="99"/>
    <w:rsid w:val="00715AED"/>
    <w:pPr>
      <w:tabs>
        <w:tab w:val="left" w:pos="50"/>
        <w:tab w:val="num" w:pos="1134"/>
        <w:tab w:val="num" w:pos="1417"/>
        <w:tab w:val="num" w:pos="1928"/>
      </w:tabs>
      <w:spacing w:line="288" w:lineRule="auto"/>
      <w:ind w:left="1928" w:hanging="511"/>
      <w:jc w:val="both"/>
    </w:pPr>
    <w:rPr>
      <w:rFonts w:ascii="Times New Roman" w:eastAsia="Times New Roman" w:hAnsi="Times New Roman" w:cs="Times New Roman"/>
      <w:lang w:val="en-GB" w:eastAsia="en-GB"/>
    </w:rPr>
  </w:style>
  <w:style w:type="paragraph" w:customStyle="1" w:styleId="ListRoman1">
    <w:name w:val="List Roman 1"/>
    <w:basedOn w:val="a"/>
    <w:next w:val="a0"/>
    <w:uiPriority w:val="99"/>
    <w:rsid w:val="00715AED"/>
    <w:pPr>
      <w:tabs>
        <w:tab w:val="left" w:pos="22"/>
        <w:tab w:val="num" w:pos="624"/>
        <w:tab w:val="num" w:pos="1134"/>
      </w:tabs>
      <w:spacing w:line="288" w:lineRule="auto"/>
      <w:ind w:left="624" w:hanging="624"/>
      <w:jc w:val="both"/>
    </w:pPr>
    <w:rPr>
      <w:rFonts w:ascii="Times New Roman" w:eastAsia="Times New Roman" w:hAnsi="Times New Roman" w:cs="Times New Roman"/>
      <w:lang w:val="en-GB" w:eastAsia="en-GB"/>
    </w:rPr>
  </w:style>
  <w:style w:type="paragraph" w:customStyle="1" w:styleId="ListRoman2">
    <w:name w:val="List Roman 2"/>
    <w:basedOn w:val="a"/>
    <w:next w:val="a1"/>
    <w:uiPriority w:val="99"/>
    <w:rsid w:val="00715AED"/>
    <w:pPr>
      <w:tabs>
        <w:tab w:val="left" w:pos="50"/>
        <w:tab w:val="num" w:pos="624"/>
        <w:tab w:val="num" w:pos="1134"/>
        <w:tab w:val="num" w:pos="1417"/>
      </w:tabs>
      <w:spacing w:line="288" w:lineRule="auto"/>
      <w:ind w:left="1417" w:hanging="793"/>
      <w:jc w:val="both"/>
    </w:pPr>
    <w:rPr>
      <w:rFonts w:ascii="Times New Roman" w:eastAsia="Times New Roman" w:hAnsi="Times New Roman" w:cs="Times New Roman"/>
      <w:lang w:val="en-GB" w:eastAsia="en-GB"/>
    </w:rPr>
  </w:style>
  <w:style w:type="paragraph" w:customStyle="1" w:styleId="ListRoman3">
    <w:name w:val="List Roman 3"/>
    <w:basedOn w:val="a"/>
    <w:next w:val="31"/>
    <w:uiPriority w:val="99"/>
    <w:rsid w:val="00715AED"/>
    <w:pPr>
      <w:tabs>
        <w:tab w:val="left" w:pos="68"/>
        <w:tab w:val="num" w:pos="1134"/>
        <w:tab w:val="num" w:pos="1417"/>
        <w:tab w:val="num" w:pos="1928"/>
      </w:tabs>
      <w:spacing w:line="288" w:lineRule="auto"/>
      <w:ind w:left="1928" w:hanging="511"/>
      <w:jc w:val="both"/>
    </w:pPr>
    <w:rPr>
      <w:rFonts w:ascii="Times New Roman" w:eastAsia="Times New Roman" w:hAnsi="Times New Roman" w:cs="Times New Roman"/>
      <w:lang w:val="en-GB" w:eastAsia="en-GB"/>
    </w:rPr>
  </w:style>
  <w:style w:type="character" w:styleId="af">
    <w:name w:val="footnote reference"/>
    <w:basedOn w:val="a2"/>
    <w:rsid w:val="00715AED"/>
    <w:rPr>
      <w:rFonts w:ascii="Times New Roman" w:hAnsi="Times New Roman" w:cs="Times New Roman"/>
      <w:vertAlign w:val="superscript"/>
    </w:rPr>
  </w:style>
  <w:style w:type="paragraph" w:styleId="af0">
    <w:name w:val="footnote text"/>
    <w:basedOn w:val="a"/>
    <w:link w:val="af1"/>
    <w:rsid w:val="00715AED"/>
    <w:pPr>
      <w:tabs>
        <w:tab w:val="left" w:pos="113"/>
      </w:tabs>
      <w:spacing w:after="100" w:line="288" w:lineRule="auto"/>
      <w:ind w:left="113" w:hanging="113"/>
      <w:jc w:val="both"/>
    </w:pPr>
    <w:rPr>
      <w:rFonts w:ascii="Times New Roman" w:eastAsia="Times New Roman" w:hAnsi="Times New Roman" w:cs="Times New Roman"/>
      <w:sz w:val="18"/>
      <w:szCs w:val="18"/>
      <w:lang w:val="en-GB" w:eastAsia="en-GB"/>
    </w:rPr>
  </w:style>
  <w:style w:type="character" w:customStyle="1" w:styleId="af1">
    <w:name w:val="Текст сноски Знак"/>
    <w:basedOn w:val="a2"/>
    <w:link w:val="af0"/>
    <w:rsid w:val="00715AED"/>
    <w:rPr>
      <w:rFonts w:ascii="Times New Roman" w:eastAsia="Times New Roman" w:hAnsi="Times New Roman" w:cs="Times New Roman"/>
      <w:sz w:val="18"/>
      <w:szCs w:val="18"/>
      <w:lang w:val="en-GB" w:eastAsia="en-GB"/>
    </w:rPr>
  </w:style>
  <w:style w:type="character" w:customStyle="1" w:styleId="FootnoteTextChar">
    <w:name w:val="Footnote Text Char"/>
    <w:basedOn w:val="a2"/>
    <w:uiPriority w:val="99"/>
    <w:rsid w:val="00715AED"/>
    <w:rPr>
      <w:rFonts w:cs="Times New Roman"/>
      <w:lang w:val="en-GB" w:eastAsia="en-GB"/>
    </w:rPr>
  </w:style>
  <w:style w:type="paragraph" w:customStyle="1" w:styleId="NotesAlpha">
    <w:name w:val="Notes Alpha"/>
    <w:basedOn w:val="a"/>
    <w:uiPriority w:val="99"/>
    <w:rsid w:val="00715AED"/>
    <w:pPr>
      <w:tabs>
        <w:tab w:val="num" w:pos="624"/>
        <w:tab w:val="num" w:pos="1134"/>
      </w:tabs>
      <w:spacing w:after="100" w:line="288" w:lineRule="auto"/>
      <w:ind w:left="624" w:hanging="624"/>
      <w:jc w:val="both"/>
    </w:pPr>
    <w:rPr>
      <w:rFonts w:ascii="Times New Roman" w:eastAsia="Times New Roman" w:hAnsi="Times New Roman" w:cs="Times New Roman"/>
      <w:lang w:val="en-GB" w:eastAsia="en-GB"/>
    </w:rPr>
  </w:style>
  <w:style w:type="paragraph" w:customStyle="1" w:styleId="NotesArabic">
    <w:name w:val="Notes Arabic"/>
    <w:basedOn w:val="a"/>
    <w:uiPriority w:val="99"/>
    <w:rsid w:val="00715AED"/>
    <w:pPr>
      <w:tabs>
        <w:tab w:val="num" w:pos="624"/>
        <w:tab w:val="num" w:pos="1134"/>
        <w:tab w:val="num" w:pos="1417"/>
      </w:tabs>
      <w:spacing w:after="100" w:line="288" w:lineRule="auto"/>
      <w:ind w:left="624" w:hanging="624"/>
      <w:jc w:val="both"/>
    </w:pPr>
    <w:rPr>
      <w:rFonts w:ascii="Times New Roman" w:eastAsia="Times New Roman" w:hAnsi="Times New Roman" w:cs="Times New Roman"/>
      <w:lang w:val="en-GB" w:eastAsia="en-GB"/>
    </w:rPr>
  </w:style>
  <w:style w:type="paragraph" w:customStyle="1" w:styleId="NotesRoman">
    <w:name w:val="Notes Roman"/>
    <w:basedOn w:val="a"/>
    <w:uiPriority w:val="99"/>
    <w:rsid w:val="00715AED"/>
    <w:pPr>
      <w:tabs>
        <w:tab w:val="num" w:pos="1928"/>
      </w:tabs>
      <w:spacing w:after="100" w:line="288" w:lineRule="auto"/>
      <w:jc w:val="both"/>
    </w:pPr>
    <w:rPr>
      <w:rFonts w:ascii="Times New Roman" w:eastAsia="Times New Roman" w:hAnsi="Times New Roman" w:cs="Times New Roman"/>
      <w:lang w:val="en-GB" w:eastAsia="en-GB"/>
    </w:rPr>
  </w:style>
  <w:style w:type="paragraph" w:customStyle="1" w:styleId="RightTab">
    <w:name w:val="Right Tab"/>
    <w:basedOn w:val="a"/>
    <w:next w:val="a"/>
    <w:uiPriority w:val="99"/>
    <w:rsid w:val="00715AED"/>
    <w:pPr>
      <w:tabs>
        <w:tab w:val="right" w:pos="8505"/>
      </w:tabs>
      <w:spacing w:after="100" w:line="288" w:lineRule="auto"/>
      <w:jc w:val="both"/>
    </w:pPr>
    <w:rPr>
      <w:rFonts w:ascii="Times New Roman" w:eastAsia="Times New Roman" w:hAnsi="Times New Roman" w:cs="Times New Roman"/>
      <w:lang w:val="en-GB" w:eastAsia="en-GB"/>
    </w:rPr>
  </w:style>
  <w:style w:type="paragraph" w:styleId="21">
    <w:name w:val="Body Text Indent 2"/>
    <w:basedOn w:val="a"/>
    <w:link w:val="22"/>
    <w:uiPriority w:val="99"/>
    <w:rsid w:val="00715AED"/>
    <w:pPr>
      <w:spacing w:after="0" w:line="240" w:lineRule="auto"/>
      <w:ind w:left="540"/>
      <w:jc w:val="both"/>
    </w:pPr>
    <w:rPr>
      <w:rFonts w:ascii="Times New Roman" w:eastAsia="Times New Roman" w:hAnsi="Times New Roman" w:cs="Times New Roman"/>
      <w:lang w:eastAsia="ru-RU"/>
    </w:rPr>
  </w:style>
  <w:style w:type="character" w:customStyle="1" w:styleId="22">
    <w:name w:val="Основной текст с отступом 2 Знак"/>
    <w:basedOn w:val="a2"/>
    <w:link w:val="21"/>
    <w:uiPriority w:val="99"/>
    <w:rsid w:val="00715AED"/>
    <w:rPr>
      <w:rFonts w:ascii="Times New Roman" w:eastAsia="Times New Roman" w:hAnsi="Times New Roman" w:cs="Times New Roman"/>
      <w:lang w:eastAsia="ru-RU"/>
    </w:rPr>
  </w:style>
  <w:style w:type="character" w:customStyle="1" w:styleId="BodyTextIndent2Char">
    <w:name w:val="Body Text Indent 2 Char"/>
    <w:basedOn w:val="a2"/>
    <w:uiPriority w:val="99"/>
    <w:rsid w:val="00715AED"/>
    <w:rPr>
      <w:rFonts w:cs="Times New Roman"/>
      <w:sz w:val="22"/>
      <w:szCs w:val="22"/>
      <w:lang w:val="en-GB" w:eastAsia="en-GB"/>
    </w:rPr>
  </w:style>
  <w:style w:type="paragraph" w:customStyle="1" w:styleId="PartHeadings">
    <w:name w:val="Part Headings"/>
    <w:basedOn w:val="a"/>
    <w:next w:val="a"/>
    <w:uiPriority w:val="99"/>
    <w:rsid w:val="00715AED"/>
    <w:pPr>
      <w:numPr>
        <w:numId w:val="1"/>
      </w:numPr>
      <w:suppressAutoHyphens/>
      <w:spacing w:after="300" w:line="312" w:lineRule="auto"/>
      <w:jc w:val="center"/>
      <w:outlineLvl w:val="2"/>
    </w:pPr>
    <w:rPr>
      <w:rFonts w:ascii="Times New Roman" w:eastAsia="Times New Roman" w:hAnsi="Times New Roman" w:cs="Times New Roman"/>
      <w:b/>
      <w:bCs/>
      <w:sz w:val="21"/>
      <w:szCs w:val="21"/>
      <w:lang w:val="en-GB" w:eastAsia="en-GB"/>
    </w:rPr>
  </w:style>
  <w:style w:type="paragraph" w:styleId="af2">
    <w:name w:val="List Number"/>
    <w:basedOn w:val="a"/>
    <w:uiPriority w:val="99"/>
    <w:rsid w:val="00715AED"/>
    <w:pPr>
      <w:tabs>
        <w:tab w:val="num" w:pos="624"/>
        <w:tab w:val="num" w:pos="1134"/>
      </w:tabs>
      <w:spacing w:line="288" w:lineRule="auto"/>
      <w:ind w:left="624" w:hanging="624"/>
      <w:jc w:val="both"/>
    </w:pPr>
    <w:rPr>
      <w:rFonts w:ascii="Times New Roman" w:eastAsia="Times New Roman" w:hAnsi="Times New Roman" w:cs="Times New Roman"/>
      <w:lang w:val="en-GB" w:eastAsia="en-GB"/>
    </w:rPr>
  </w:style>
  <w:style w:type="character" w:customStyle="1" w:styleId="SUBST">
    <w:name w:val="__SUBST"/>
    <w:uiPriority w:val="99"/>
    <w:rsid w:val="00715AED"/>
    <w:rPr>
      <w:b/>
      <w:i/>
      <w:sz w:val="22"/>
    </w:rPr>
  </w:style>
  <w:style w:type="character" w:customStyle="1" w:styleId="BalloonTextChar">
    <w:name w:val="Balloon Text Char"/>
    <w:basedOn w:val="a2"/>
    <w:uiPriority w:val="99"/>
    <w:rsid w:val="00715AED"/>
    <w:rPr>
      <w:rFonts w:ascii="Tahoma" w:hAnsi="Tahoma" w:cs="Tahoma"/>
      <w:sz w:val="16"/>
      <w:szCs w:val="16"/>
      <w:lang w:val="en-GB" w:eastAsia="en-GB"/>
    </w:rPr>
  </w:style>
  <w:style w:type="character" w:customStyle="1" w:styleId="BodyTextIndentChar">
    <w:name w:val="Body Text Indent Char"/>
    <w:basedOn w:val="a2"/>
    <w:uiPriority w:val="99"/>
    <w:rsid w:val="00715AED"/>
    <w:rPr>
      <w:rFonts w:cs="Times New Roman"/>
      <w:sz w:val="22"/>
      <w:szCs w:val="22"/>
      <w:lang w:val="en-GB" w:eastAsia="en-GB"/>
    </w:rPr>
  </w:style>
  <w:style w:type="paragraph" w:customStyle="1" w:styleId="ConsPlusNormal">
    <w:name w:val="ConsPlusNormal"/>
    <w:uiPriority w:val="99"/>
    <w:rsid w:val="00715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715AED"/>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character" w:customStyle="1" w:styleId="-">
    <w:name w:val="Проспект -"/>
    <w:uiPriority w:val="99"/>
    <w:rsid w:val="00715AED"/>
    <w:rPr>
      <w:b/>
      <w:i/>
      <w:lang w:val="ru-RU"/>
    </w:rPr>
  </w:style>
  <w:style w:type="paragraph" w:customStyle="1" w:styleId="-0">
    <w:name w:val="Проспект - буллет"/>
    <w:basedOn w:val="a"/>
    <w:autoRedefine/>
    <w:uiPriority w:val="99"/>
    <w:rsid w:val="00715AED"/>
    <w:pPr>
      <w:widowControl w:val="0"/>
      <w:autoSpaceDE w:val="0"/>
      <w:autoSpaceDN w:val="0"/>
      <w:spacing w:after="0" w:line="240" w:lineRule="auto"/>
      <w:ind w:left="360"/>
      <w:jc w:val="both"/>
    </w:pPr>
    <w:rPr>
      <w:rFonts w:ascii="Times New Roman" w:eastAsia="Times New Roman" w:hAnsi="Times New Roman" w:cs="Times New Roman"/>
      <w:b/>
      <w:bCs/>
      <w:i/>
      <w:iCs/>
      <w:lang w:eastAsia="ru-RU"/>
    </w:rPr>
  </w:style>
  <w:style w:type="paragraph" w:customStyle="1" w:styleId="BodyText21">
    <w:name w:val="Body Text 21"/>
    <w:basedOn w:val="a"/>
    <w:uiPriority w:val="99"/>
    <w:rsid w:val="00715AED"/>
    <w:pPr>
      <w:widowControl w:val="0"/>
      <w:autoSpaceDE w:val="0"/>
      <w:autoSpaceDN w:val="0"/>
      <w:adjustRightInd w:val="0"/>
      <w:spacing w:after="0" w:line="240" w:lineRule="auto"/>
    </w:pPr>
    <w:rPr>
      <w:rFonts w:ascii="Times New Roman" w:eastAsia="Times New Roman" w:hAnsi="Times New Roman" w:cs="Times New Roman"/>
      <w:color w:val="FF0000"/>
      <w:sz w:val="20"/>
      <w:szCs w:val="20"/>
      <w:lang w:eastAsia="ru-RU"/>
    </w:rPr>
  </w:style>
  <w:style w:type="character" w:styleId="af3">
    <w:name w:val="annotation reference"/>
    <w:basedOn w:val="a2"/>
    <w:uiPriority w:val="99"/>
    <w:rsid w:val="00715AED"/>
    <w:rPr>
      <w:rFonts w:cs="Times New Roman"/>
      <w:sz w:val="16"/>
      <w:szCs w:val="16"/>
    </w:rPr>
  </w:style>
  <w:style w:type="paragraph" w:styleId="af4">
    <w:name w:val="annotation text"/>
    <w:basedOn w:val="a"/>
    <w:link w:val="af5"/>
    <w:uiPriority w:val="99"/>
    <w:rsid w:val="00715AED"/>
    <w:pPr>
      <w:spacing w:line="288" w:lineRule="auto"/>
      <w:jc w:val="both"/>
    </w:pPr>
    <w:rPr>
      <w:rFonts w:ascii="Times New Roman" w:eastAsia="Times New Roman" w:hAnsi="Times New Roman" w:cs="Times New Roman"/>
      <w:sz w:val="20"/>
      <w:szCs w:val="20"/>
      <w:lang w:val="en-GB" w:eastAsia="en-GB"/>
    </w:rPr>
  </w:style>
  <w:style w:type="character" w:customStyle="1" w:styleId="af5">
    <w:name w:val="Текст примечания Знак"/>
    <w:basedOn w:val="a2"/>
    <w:link w:val="af4"/>
    <w:uiPriority w:val="99"/>
    <w:rsid w:val="00715AED"/>
    <w:rPr>
      <w:rFonts w:ascii="Times New Roman" w:eastAsia="Times New Roman" w:hAnsi="Times New Roman" w:cs="Times New Roman"/>
      <w:sz w:val="20"/>
      <w:szCs w:val="20"/>
      <w:lang w:val="en-GB" w:eastAsia="en-GB"/>
    </w:rPr>
  </w:style>
  <w:style w:type="character" w:customStyle="1" w:styleId="CommentTextChar">
    <w:name w:val="Comment Text Char"/>
    <w:basedOn w:val="a2"/>
    <w:uiPriority w:val="99"/>
    <w:rsid w:val="00715AED"/>
    <w:rPr>
      <w:rFonts w:cs="Times New Roman"/>
      <w:lang w:val="en-GB" w:eastAsia="en-GB"/>
    </w:rPr>
  </w:style>
  <w:style w:type="paragraph" w:styleId="af6">
    <w:name w:val="annotation subject"/>
    <w:basedOn w:val="af4"/>
    <w:next w:val="af4"/>
    <w:link w:val="af7"/>
    <w:uiPriority w:val="99"/>
    <w:semiHidden/>
    <w:rsid w:val="00715AED"/>
    <w:rPr>
      <w:b/>
      <w:bCs/>
    </w:rPr>
  </w:style>
  <w:style w:type="character" w:customStyle="1" w:styleId="af7">
    <w:name w:val="Тема примечания Знак"/>
    <w:basedOn w:val="af5"/>
    <w:link w:val="af6"/>
    <w:uiPriority w:val="99"/>
    <w:semiHidden/>
    <w:rsid w:val="00715AED"/>
    <w:rPr>
      <w:rFonts w:ascii="Times New Roman" w:eastAsia="Times New Roman" w:hAnsi="Times New Roman" w:cs="Times New Roman"/>
      <w:b/>
      <w:bCs/>
      <w:sz w:val="20"/>
      <w:szCs w:val="20"/>
      <w:lang w:val="en-GB" w:eastAsia="en-GB"/>
    </w:rPr>
  </w:style>
  <w:style w:type="character" w:customStyle="1" w:styleId="CommentSubjectChar">
    <w:name w:val="Comment Subject Char"/>
    <w:basedOn w:val="CommentTextChar"/>
    <w:uiPriority w:val="99"/>
    <w:rsid w:val="00715AED"/>
    <w:rPr>
      <w:rFonts w:cs="Times New Roman"/>
      <w:b/>
      <w:bCs/>
      <w:lang w:val="en-GB" w:eastAsia="en-GB"/>
    </w:rPr>
  </w:style>
  <w:style w:type="character" w:styleId="af8">
    <w:name w:val="Hyperlink"/>
    <w:basedOn w:val="a2"/>
    <w:uiPriority w:val="99"/>
    <w:rsid w:val="00715AED"/>
    <w:rPr>
      <w:rFonts w:cs="Times New Roman"/>
      <w:color w:val="0000FF"/>
      <w:u w:val="single"/>
    </w:rPr>
  </w:style>
  <w:style w:type="paragraph" w:customStyle="1" w:styleId="12">
    <w:name w:val="Знак1"/>
    <w:basedOn w:val="a"/>
    <w:uiPriority w:val="99"/>
    <w:rsid w:val="00715AED"/>
    <w:pPr>
      <w:tabs>
        <w:tab w:val="num" w:pos="720"/>
      </w:tabs>
      <w:spacing w:after="160" w:line="240" w:lineRule="exact"/>
      <w:ind w:left="720" w:hanging="720"/>
      <w:jc w:val="both"/>
    </w:pPr>
    <w:rPr>
      <w:rFonts w:ascii="Verdana" w:eastAsia="Times New Roman" w:hAnsi="Verdana" w:cs="Verdana"/>
      <w:sz w:val="20"/>
      <w:szCs w:val="20"/>
      <w:lang w:val="en-US"/>
    </w:rPr>
  </w:style>
  <w:style w:type="character" w:styleId="af9">
    <w:name w:val="FollowedHyperlink"/>
    <w:basedOn w:val="a2"/>
    <w:uiPriority w:val="99"/>
    <w:rsid w:val="00715AED"/>
    <w:rPr>
      <w:rFonts w:cs="Times New Roman"/>
      <w:color w:val="800080"/>
      <w:u w:val="single"/>
    </w:rPr>
  </w:style>
  <w:style w:type="character" w:styleId="afa">
    <w:name w:val="page number"/>
    <w:basedOn w:val="a2"/>
    <w:uiPriority w:val="99"/>
    <w:rsid w:val="00715AED"/>
    <w:rPr>
      <w:rFonts w:cs="Times New Roman"/>
    </w:rPr>
  </w:style>
  <w:style w:type="paragraph" w:customStyle="1" w:styleId="13">
    <w:name w:val="Стиль Абзаца 1"/>
    <w:basedOn w:val="21"/>
    <w:uiPriority w:val="99"/>
    <w:rsid w:val="00715AED"/>
    <w:pPr>
      <w:spacing w:before="120"/>
      <w:ind w:left="0" w:firstLine="851"/>
    </w:pPr>
    <w:rPr>
      <w:sz w:val="24"/>
      <w:szCs w:val="24"/>
    </w:rPr>
  </w:style>
  <w:style w:type="paragraph" w:styleId="afb">
    <w:name w:val="Document Map"/>
    <w:basedOn w:val="a"/>
    <w:link w:val="afc"/>
    <w:uiPriority w:val="99"/>
    <w:semiHidden/>
    <w:rsid w:val="00715AED"/>
    <w:pPr>
      <w:shd w:val="clear" w:color="auto" w:fill="000080"/>
      <w:spacing w:line="288" w:lineRule="auto"/>
      <w:jc w:val="both"/>
    </w:pPr>
    <w:rPr>
      <w:rFonts w:ascii="Tahoma" w:eastAsia="Times New Roman" w:hAnsi="Tahoma" w:cs="Tahoma"/>
      <w:sz w:val="20"/>
      <w:szCs w:val="20"/>
      <w:lang w:val="en-GB" w:eastAsia="en-GB"/>
    </w:rPr>
  </w:style>
  <w:style w:type="character" w:customStyle="1" w:styleId="afc">
    <w:name w:val="Схема документа Знак"/>
    <w:basedOn w:val="a2"/>
    <w:link w:val="afb"/>
    <w:uiPriority w:val="99"/>
    <w:semiHidden/>
    <w:rsid w:val="00715AED"/>
    <w:rPr>
      <w:rFonts w:ascii="Tahoma" w:eastAsia="Times New Roman" w:hAnsi="Tahoma" w:cs="Tahoma"/>
      <w:sz w:val="20"/>
      <w:szCs w:val="20"/>
      <w:shd w:val="clear" w:color="auto" w:fill="000080"/>
      <w:lang w:val="en-GB" w:eastAsia="en-GB"/>
    </w:rPr>
  </w:style>
  <w:style w:type="character" w:customStyle="1" w:styleId="DeltaViewDeletion">
    <w:name w:val="DeltaView Deletion"/>
    <w:rsid w:val="00715AED"/>
    <w:rPr>
      <w:strike/>
      <w:color w:val="FF0000"/>
      <w:spacing w:val="0"/>
    </w:rPr>
  </w:style>
  <w:style w:type="paragraph" w:styleId="23">
    <w:name w:val="toc 2"/>
    <w:basedOn w:val="a"/>
    <w:next w:val="a"/>
    <w:autoRedefine/>
    <w:uiPriority w:val="39"/>
    <w:rsid w:val="00715AED"/>
    <w:pPr>
      <w:spacing w:line="288" w:lineRule="auto"/>
      <w:jc w:val="both"/>
    </w:pPr>
    <w:rPr>
      <w:rFonts w:ascii="Times New Roman" w:eastAsia="Times New Roman" w:hAnsi="Times New Roman" w:cs="Times New Roman"/>
      <w:lang w:val="en-GB" w:eastAsia="en-GB"/>
    </w:rPr>
  </w:style>
  <w:style w:type="paragraph" w:styleId="afd">
    <w:name w:val="endnote text"/>
    <w:basedOn w:val="a"/>
    <w:link w:val="afe"/>
    <w:uiPriority w:val="99"/>
    <w:semiHidden/>
    <w:rsid w:val="00715AED"/>
    <w:pPr>
      <w:tabs>
        <w:tab w:val="left" w:pos="113"/>
      </w:tabs>
      <w:spacing w:after="100" w:line="288" w:lineRule="auto"/>
      <w:ind w:left="113" w:hanging="113"/>
      <w:jc w:val="both"/>
    </w:pPr>
    <w:rPr>
      <w:rFonts w:ascii="Times New Roman" w:eastAsia="Times New Roman" w:hAnsi="Times New Roman" w:cs="Times New Roman"/>
      <w:sz w:val="18"/>
      <w:szCs w:val="18"/>
      <w:lang w:val="en-GB" w:eastAsia="en-GB"/>
    </w:rPr>
  </w:style>
  <w:style w:type="character" w:customStyle="1" w:styleId="afe">
    <w:name w:val="Текст концевой сноски Знак"/>
    <w:basedOn w:val="a2"/>
    <w:link w:val="afd"/>
    <w:uiPriority w:val="99"/>
    <w:semiHidden/>
    <w:rsid w:val="00715AED"/>
    <w:rPr>
      <w:rFonts w:ascii="Times New Roman" w:eastAsia="Times New Roman" w:hAnsi="Times New Roman" w:cs="Times New Roman"/>
      <w:sz w:val="18"/>
      <w:szCs w:val="18"/>
      <w:lang w:val="en-GB" w:eastAsia="en-GB"/>
    </w:rPr>
  </w:style>
  <w:style w:type="paragraph" w:styleId="14">
    <w:name w:val="toc 1"/>
    <w:basedOn w:val="a"/>
    <w:next w:val="a"/>
    <w:autoRedefine/>
    <w:uiPriority w:val="39"/>
    <w:rsid w:val="00715AED"/>
    <w:pPr>
      <w:spacing w:line="288" w:lineRule="auto"/>
      <w:jc w:val="both"/>
    </w:pPr>
    <w:rPr>
      <w:rFonts w:ascii="Times New Roman" w:eastAsia="Times New Roman" w:hAnsi="Times New Roman" w:cs="Times New Roman"/>
      <w:lang w:val="en-GB" w:eastAsia="en-GB"/>
    </w:rPr>
  </w:style>
  <w:style w:type="paragraph" w:styleId="33">
    <w:name w:val="toc 3"/>
    <w:basedOn w:val="a"/>
    <w:next w:val="a"/>
    <w:autoRedefine/>
    <w:uiPriority w:val="39"/>
    <w:rsid w:val="00715AED"/>
    <w:pPr>
      <w:spacing w:line="288" w:lineRule="auto"/>
      <w:jc w:val="both"/>
    </w:pPr>
    <w:rPr>
      <w:rFonts w:ascii="Times New Roman" w:eastAsia="Times New Roman" w:hAnsi="Times New Roman" w:cs="Times New Roman"/>
      <w:lang w:val="en-GB" w:eastAsia="en-GB"/>
    </w:rPr>
  </w:style>
  <w:style w:type="paragraph" w:styleId="41">
    <w:name w:val="toc 4"/>
    <w:basedOn w:val="a"/>
    <w:next w:val="a"/>
    <w:autoRedefine/>
    <w:uiPriority w:val="99"/>
    <w:semiHidden/>
    <w:rsid w:val="00715AED"/>
    <w:pPr>
      <w:spacing w:line="288" w:lineRule="auto"/>
      <w:jc w:val="both"/>
    </w:pPr>
    <w:rPr>
      <w:rFonts w:ascii="Times New Roman" w:eastAsia="Times New Roman" w:hAnsi="Times New Roman" w:cs="Times New Roman"/>
      <w:lang w:val="en-GB" w:eastAsia="en-GB"/>
    </w:rPr>
  </w:style>
  <w:style w:type="paragraph" w:styleId="91">
    <w:name w:val="toc 9"/>
    <w:basedOn w:val="a"/>
    <w:next w:val="a"/>
    <w:autoRedefine/>
    <w:uiPriority w:val="99"/>
    <w:semiHidden/>
    <w:rsid w:val="00715AED"/>
    <w:pPr>
      <w:spacing w:line="288" w:lineRule="auto"/>
      <w:ind w:left="1760"/>
      <w:jc w:val="both"/>
    </w:pPr>
    <w:rPr>
      <w:rFonts w:ascii="Times New Roman" w:eastAsia="Times New Roman" w:hAnsi="Times New Roman" w:cs="Times New Roman"/>
      <w:lang w:val="en-GB" w:eastAsia="en-GB"/>
    </w:rPr>
  </w:style>
  <w:style w:type="paragraph" w:customStyle="1" w:styleId="002">
    <w:name w:val="002"/>
    <w:basedOn w:val="a"/>
    <w:uiPriority w:val="99"/>
    <w:rsid w:val="00715AED"/>
    <w:pPr>
      <w:autoSpaceDE w:val="0"/>
      <w:autoSpaceDN w:val="0"/>
      <w:spacing w:before="60" w:after="0" w:line="240" w:lineRule="auto"/>
      <w:ind w:left="397"/>
      <w:jc w:val="both"/>
    </w:pPr>
    <w:rPr>
      <w:rFonts w:ascii="Times New Roman" w:eastAsia="Times New Roman" w:hAnsi="Times New Roman" w:cs="Times New Roman"/>
      <w:lang w:eastAsia="ru-RU"/>
    </w:rPr>
  </w:style>
  <w:style w:type="paragraph" w:customStyle="1" w:styleId="bt">
    <w:name w:val="Îñíîâíîé òåêñò.bt"/>
    <w:uiPriority w:val="99"/>
    <w:rsid w:val="00715AED"/>
    <w:pPr>
      <w:autoSpaceDE w:val="0"/>
      <w:autoSpaceDN w:val="0"/>
      <w:spacing w:after="0" w:line="240" w:lineRule="auto"/>
      <w:jc w:val="both"/>
    </w:pPr>
    <w:rPr>
      <w:rFonts w:ascii="Times New Roman" w:eastAsia="Times New Roman" w:hAnsi="Times New Roman" w:cs="Times New Roman"/>
      <w:lang w:val="en-US" w:eastAsia="ru-RU"/>
    </w:rPr>
  </w:style>
  <w:style w:type="paragraph" w:customStyle="1" w:styleId="BodyTextbt">
    <w:name w:val="Body Text.bt"/>
    <w:basedOn w:val="a"/>
    <w:uiPriority w:val="99"/>
    <w:rsid w:val="00715AED"/>
    <w:pPr>
      <w:spacing w:after="0" w:line="240" w:lineRule="auto"/>
      <w:jc w:val="both"/>
    </w:pPr>
    <w:rPr>
      <w:rFonts w:ascii="Times New Roman" w:eastAsia="Times New Roman" w:hAnsi="Times New Roman" w:cs="Times New Roman"/>
      <w:b/>
      <w:bCs/>
      <w:i/>
      <w:iCs/>
      <w:lang w:eastAsia="ru-RU"/>
    </w:rPr>
  </w:style>
  <w:style w:type="paragraph" w:customStyle="1" w:styleId="TableText">
    <w:name w:val="Table Text"/>
    <w:uiPriority w:val="99"/>
    <w:rsid w:val="00715AED"/>
    <w:pPr>
      <w:widowControl w:val="0"/>
      <w:autoSpaceDE w:val="0"/>
      <w:autoSpaceDN w:val="0"/>
      <w:adjustRightInd w:val="0"/>
      <w:spacing w:before="20" w:after="20" w:line="240" w:lineRule="auto"/>
    </w:pPr>
    <w:rPr>
      <w:rFonts w:ascii="Times New Roman" w:eastAsia="SimSun" w:hAnsi="Times New Roman" w:cs="Times New Roman"/>
      <w:sz w:val="20"/>
      <w:szCs w:val="20"/>
      <w:lang w:eastAsia="ru-RU"/>
    </w:rPr>
  </w:style>
  <w:style w:type="paragraph" w:customStyle="1" w:styleId="NormalPrefix">
    <w:name w:val="Normal Prefix"/>
    <w:uiPriority w:val="99"/>
    <w:rsid w:val="00715AED"/>
    <w:pPr>
      <w:widowControl w:val="0"/>
      <w:spacing w:before="200" w:after="40" w:line="240" w:lineRule="auto"/>
    </w:pPr>
    <w:rPr>
      <w:rFonts w:ascii="Times New Roman" w:eastAsia="Times New Roman" w:hAnsi="Times New Roman" w:cs="Times New Roman"/>
      <w:lang w:val="en-AU"/>
    </w:rPr>
  </w:style>
  <w:style w:type="character" w:customStyle="1" w:styleId="DeltaViewInsertion">
    <w:name w:val="DeltaView Insertion"/>
    <w:uiPriority w:val="99"/>
    <w:rsid w:val="00715AED"/>
    <w:rPr>
      <w:color w:val="0000FF"/>
      <w:spacing w:val="0"/>
      <w:u w:val="double"/>
    </w:rPr>
  </w:style>
  <w:style w:type="character" w:styleId="aff">
    <w:name w:val="endnote reference"/>
    <w:basedOn w:val="a2"/>
    <w:semiHidden/>
    <w:rsid w:val="00715AED"/>
    <w:rPr>
      <w:rFonts w:ascii="Times New Roman" w:hAnsi="Times New Roman" w:cs="Times New Roman"/>
      <w:vertAlign w:val="superscript"/>
    </w:rPr>
  </w:style>
  <w:style w:type="character" w:customStyle="1" w:styleId="320">
    <w:name w:val="Основной текст 3 Знак2 Знак Знак"/>
    <w:basedOn w:val="a2"/>
    <w:uiPriority w:val="99"/>
    <w:rsid w:val="00715AED"/>
    <w:rPr>
      <w:rFonts w:cs="Times New Roman"/>
      <w:b/>
      <w:bCs/>
      <w:i/>
      <w:iCs/>
      <w:sz w:val="24"/>
      <w:szCs w:val="24"/>
      <w:lang w:val="ru-RU" w:eastAsia="ru-RU"/>
    </w:rPr>
  </w:style>
  <w:style w:type="character" w:customStyle="1" w:styleId="uc0uc0uc0uc0uc0uc0uc0-">
    <w:name w:val="Пuc0рuc0оuc0сuc0пuc0еuc0кuc0т -"/>
    <w:uiPriority w:val="99"/>
    <w:rsid w:val="00715AED"/>
    <w:rPr>
      <w:b/>
      <w:i/>
      <w:spacing w:val="0"/>
      <w:lang w:val="ru-RU"/>
    </w:rPr>
  </w:style>
  <w:style w:type="paragraph" w:styleId="24">
    <w:name w:val="Body Text 2"/>
    <w:basedOn w:val="a"/>
    <w:link w:val="25"/>
    <w:uiPriority w:val="99"/>
    <w:rsid w:val="00715AED"/>
    <w:pPr>
      <w:spacing w:after="120" w:line="480" w:lineRule="auto"/>
      <w:jc w:val="both"/>
    </w:pPr>
    <w:rPr>
      <w:rFonts w:ascii="Times New Roman" w:eastAsia="Times New Roman" w:hAnsi="Times New Roman" w:cs="Times New Roman"/>
      <w:lang w:val="en-GB" w:eastAsia="en-GB"/>
    </w:rPr>
  </w:style>
  <w:style w:type="character" w:customStyle="1" w:styleId="25">
    <w:name w:val="Основной текст 2 Знак"/>
    <w:basedOn w:val="a2"/>
    <w:link w:val="24"/>
    <w:uiPriority w:val="99"/>
    <w:rsid w:val="00715AED"/>
    <w:rPr>
      <w:rFonts w:ascii="Times New Roman" w:eastAsia="Times New Roman" w:hAnsi="Times New Roman" w:cs="Times New Roman"/>
      <w:lang w:val="en-GB" w:eastAsia="en-GB"/>
    </w:rPr>
  </w:style>
  <w:style w:type="character" w:customStyle="1" w:styleId="DeltaViewFormatChange">
    <w:name w:val="DeltaView Format Change"/>
    <w:uiPriority w:val="99"/>
    <w:rsid w:val="00715AED"/>
    <w:rPr>
      <w:color w:val="000000"/>
      <w:spacing w:val="0"/>
    </w:rPr>
  </w:style>
  <w:style w:type="character" w:customStyle="1" w:styleId="DeltaViewMoveDestination">
    <w:name w:val="DeltaView Move Destination"/>
    <w:uiPriority w:val="99"/>
    <w:rsid w:val="00715AED"/>
    <w:rPr>
      <w:color w:val="auto"/>
      <w:spacing w:val="0"/>
      <w:u w:val="double"/>
    </w:rPr>
  </w:style>
  <w:style w:type="paragraph" w:customStyle="1" w:styleId="Default">
    <w:name w:val="Default"/>
    <w:rsid w:val="00715AED"/>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34">
    <w:name w:val="Body Text Indent 3"/>
    <w:basedOn w:val="a"/>
    <w:link w:val="35"/>
    <w:uiPriority w:val="99"/>
    <w:rsid w:val="00715AED"/>
    <w:pPr>
      <w:spacing w:after="120" w:line="288" w:lineRule="auto"/>
      <w:ind w:left="283"/>
      <w:jc w:val="both"/>
    </w:pPr>
    <w:rPr>
      <w:rFonts w:ascii="Times New Roman" w:eastAsia="MS Mincho" w:hAnsi="Times New Roman" w:cs="Times New Roman"/>
      <w:sz w:val="16"/>
      <w:szCs w:val="16"/>
      <w:lang w:val="en-GB" w:eastAsia="en-GB"/>
    </w:rPr>
  </w:style>
  <w:style w:type="character" w:customStyle="1" w:styleId="35">
    <w:name w:val="Основной текст с отступом 3 Знак"/>
    <w:basedOn w:val="a2"/>
    <w:link w:val="34"/>
    <w:uiPriority w:val="99"/>
    <w:rsid w:val="00715AED"/>
    <w:rPr>
      <w:rFonts w:ascii="Times New Roman" w:eastAsia="MS Mincho" w:hAnsi="Times New Roman" w:cs="Times New Roman"/>
      <w:sz w:val="16"/>
      <w:szCs w:val="16"/>
      <w:lang w:val="en-GB" w:eastAsia="en-GB"/>
    </w:rPr>
  </w:style>
  <w:style w:type="paragraph" w:customStyle="1" w:styleId="Heading22">
    <w:name w:val="Heading 22"/>
    <w:uiPriority w:val="99"/>
    <w:rsid w:val="00715AED"/>
    <w:pPr>
      <w:widowControl w:val="0"/>
      <w:spacing w:before="120" w:after="40" w:line="240" w:lineRule="auto"/>
    </w:pPr>
    <w:rPr>
      <w:rFonts w:ascii="Times New Roman" w:eastAsia="MS Mincho" w:hAnsi="Times New Roman" w:cs="Times New Roman"/>
      <w:b/>
      <w:bCs/>
      <w:lang w:eastAsia="ru-RU"/>
    </w:rPr>
  </w:style>
  <w:style w:type="character" w:customStyle="1" w:styleId="ConsNormal0">
    <w:name w:val="ConsNormal Знак"/>
    <w:link w:val="ConsNormal"/>
    <w:uiPriority w:val="99"/>
    <w:locked/>
    <w:rsid w:val="00715AED"/>
    <w:rPr>
      <w:rFonts w:ascii="Courier New" w:eastAsia="Times New Roman" w:hAnsi="Courier New" w:cs="Courier New"/>
      <w:sz w:val="20"/>
      <w:szCs w:val="20"/>
      <w:lang w:eastAsia="ru-RU"/>
    </w:rPr>
  </w:style>
  <w:style w:type="character" w:customStyle="1" w:styleId="epm">
    <w:name w:val="epm"/>
    <w:uiPriority w:val="99"/>
    <w:rsid w:val="00715AED"/>
    <w:rPr>
      <w:rFonts w:cs="Times New Roman"/>
    </w:rPr>
  </w:style>
  <w:style w:type="character" w:customStyle="1" w:styleId="apple-style-span">
    <w:name w:val="apple-style-span"/>
    <w:rsid w:val="00715AED"/>
    <w:rPr>
      <w:rFonts w:cs="Times New Roman"/>
    </w:rPr>
  </w:style>
  <w:style w:type="paragraph" w:styleId="aff0">
    <w:name w:val="List Paragraph"/>
    <w:basedOn w:val="a"/>
    <w:uiPriority w:val="99"/>
    <w:qFormat/>
    <w:rsid w:val="00715AED"/>
    <w:pPr>
      <w:spacing w:line="288" w:lineRule="auto"/>
      <w:ind w:left="720"/>
      <w:contextualSpacing/>
      <w:jc w:val="both"/>
    </w:pPr>
    <w:rPr>
      <w:rFonts w:ascii="Times New Roman" w:eastAsia="Times New Roman" w:hAnsi="Times New Roman" w:cs="Times New Roman"/>
      <w:lang w:val="en-GB" w:eastAsia="en-GB"/>
    </w:rPr>
  </w:style>
  <w:style w:type="character" w:customStyle="1" w:styleId="apple-converted-space">
    <w:name w:val="apple-converted-space"/>
    <w:rsid w:val="00715AED"/>
    <w:rPr>
      <w:rFonts w:cs="Times New Roman"/>
    </w:rPr>
  </w:style>
  <w:style w:type="paragraph" w:customStyle="1" w:styleId="CharCharCharChar">
    <w:name w:val="Знак Знак Char Char Знак Знак Char Char"/>
    <w:basedOn w:val="a"/>
    <w:uiPriority w:val="99"/>
    <w:rsid w:val="00715AED"/>
    <w:pPr>
      <w:tabs>
        <w:tab w:val="num" w:pos="360"/>
      </w:tabs>
      <w:spacing w:after="160" w:line="240" w:lineRule="exact"/>
    </w:pPr>
    <w:rPr>
      <w:rFonts w:ascii="Verdana" w:eastAsia="MS Mincho" w:hAnsi="Verdana" w:cs="Verdana"/>
      <w:sz w:val="20"/>
      <w:szCs w:val="20"/>
      <w:lang w:val="en-US"/>
    </w:rPr>
  </w:style>
  <w:style w:type="paragraph" w:styleId="aff1">
    <w:name w:val="Revision"/>
    <w:hidden/>
    <w:uiPriority w:val="99"/>
    <w:semiHidden/>
    <w:rsid w:val="00715AED"/>
    <w:pPr>
      <w:spacing w:after="0" w:line="240" w:lineRule="auto"/>
    </w:pPr>
    <w:rPr>
      <w:rFonts w:ascii="Times New Roman" w:eastAsia="Times New Roman" w:hAnsi="Times New Roman" w:cs="Times New Roman"/>
      <w:lang w:val="en-GB" w:eastAsia="en-GB"/>
    </w:rPr>
  </w:style>
  <w:style w:type="character" w:customStyle="1" w:styleId="26">
    <w:name w:val="Нижний колонтитул Знак2"/>
    <w:aliases w:val="Нижний колонтитул Знак Знак1,Нижний колонтитул Знак1 Знак,Нижний колонтитул Знак Знак Знак"/>
    <w:uiPriority w:val="99"/>
    <w:semiHidden/>
    <w:locked/>
    <w:rsid w:val="00715AED"/>
    <w:rPr>
      <w:rFonts w:cs="Times New Roman"/>
      <w:sz w:val="16"/>
      <w:szCs w:val="16"/>
      <w:lang w:val="en-GB" w:eastAsia="en-GB" w:bidi="ar-SA"/>
    </w:rPr>
  </w:style>
  <w:style w:type="character" w:customStyle="1" w:styleId="DeltaViewChangeNumber">
    <w:name w:val="DeltaView Change Number"/>
    <w:uiPriority w:val="99"/>
    <w:rsid w:val="00715AED"/>
    <w:rPr>
      <w:color w:val="000000"/>
      <w:spacing w:val="0"/>
      <w:vertAlign w:val="superscript"/>
    </w:rPr>
  </w:style>
  <w:style w:type="character" w:customStyle="1" w:styleId="DeltaViewMoveSource">
    <w:name w:val="DeltaView Move Source"/>
    <w:uiPriority w:val="99"/>
    <w:rsid w:val="00715AED"/>
    <w:rPr>
      <w:strike/>
      <w:color w:val="auto"/>
      <w:spacing w:val="0"/>
    </w:rPr>
  </w:style>
  <w:style w:type="paragraph" w:styleId="27">
    <w:name w:val="List 2"/>
    <w:basedOn w:val="a"/>
    <w:uiPriority w:val="99"/>
    <w:rsid w:val="00715AED"/>
    <w:pPr>
      <w:spacing w:line="288" w:lineRule="auto"/>
      <w:ind w:left="566" w:hanging="283"/>
      <w:jc w:val="both"/>
    </w:pPr>
    <w:rPr>
      <w:rFonts w:ascii="Times New Roman" w:eastAsia="MS Mincho" w:hAnsi="Times New Roman" w:cs="Times New Roman"/>
      <w:lang w:val="en-GB" w:eastAsia="en-GB"/>
    </w:rPr>
  </w:style>
  <w:style w:type="paragraph" w:customStyle="1" w:styleId="aff2">
    <w:name w:val="Отчетный период"/>
    <w:basedOn w:val="ConsNormal"/>
    <w:autoRedefine/>
    <w:uiPriority w:val="99"/>
    <w:rsid w:val="00715AED"/>
    <w:pPr>
      <w:widowControl/>
      <w:tabs>
        <w:tab w:val="left" w:pos="1134"/>
      </w:tabs>
      <w:spacing w:line="288" w:lineRule="auto"/>
      <w:ind w:firstLine="0"/>
      <w:jc w:val="both"/>
    </w:pPr>
    <w:rPr>
      <w:rFonts w:ascii="Times New Roman" w:eastAsia="SimSun" w:hAnsi="Times New Roman" w:cs="Times New Roman"/>
      <w:b/>
      <w:bCs/>
      <w:iCs/>
      <w:sz w:val="22"/>
      <w:szCs w:val="22"/>
    </w:rPr>
  </w:style>
  <w:style w:type="paragraph" w:customStyle="1" w:styleId="15">
    <w:name w:val="Стиль Подзаголовка 1"/>
    <w:basedOn w:val="a"/>
    <w:uiPriority w:val="99"/>
    <w:rsid w:val="00715AED"/>
    <w:pPr>
      <w:keepNext/>
      <w:numPr>
        <w:ilvl w:val="12"/>
      </w:numPr>
      <w:spacing w:before="240" w:after="0" w:line="240" w:lineRule="auto"/>
      <w:jc w:val="both"/>
    </w:pPr>
    <w:rPr>
      <w:rFonts w:ascii="Times New Roman" w:eastAsia="MS Mincho" w:hAnsi="Times New Roman" w:cs="Times New Roman"/>
      <w:b/>
      <w:bCs/>
      <w:i/>
      <w:iCs/>
      <w:lang w:eastAsia="ru-RU"/>
    </w:rPr>
  </w:style>
  <w:style w:type="paragraph" w:styleId="aff3">
    <w:name w:val="Plain Text"/>
    <w:aliases w:val="Текст Знак Знак Знак Знак Знак Знак Знак Знак Знак Знак"/>
    <w:basedOn w:val="a"/>
    <w:link w:val="aff4"/>
    <w:uiPriority w:val="99"/>
    <w:rsid w:val="00715AED"/>
    <w:pPr>
      <w:spacing w:after="0" w:line="240" w:lineRule="auto"/>
    </w:pPr>
    <w:rPr>
      <w:rFonts w:ascii="Courier New" w:eastAsia="MS Mincho" w:hAnsi="Courier New" w:cs="Times New Roman"/>
      <w:sz w:val="20"/>
      <w:szCs w:val="20"/>
      <w:lang w:val="en-GB" w:eastAsia="en-GB"/>
    </w:rPr>
  </w:style>
  <w:style w:type="character" w:customStyle="1" w:styleId="aff4">
    <w:name w:val="Текст Знак"/>
    <w:aliases w:val="Текст Знак Знак Знак Знак Знак Знак Знак Знак Знак Знак Знак"/>
    <w:basedOn w:val="a2"/>
    <w:link w:val="aff3"/>
    <w:uiPriority w:val="99"/>
    <w:rsid w:val="00715AED"/>
    <w:rPr>
      <w:rFonts w:ascii="Courier New" w:eastAsia="MS Mincho" w:hAnsi="Courier New" w:cs="Times New Roman"/>
      <w:sz w:val="20"/>
      <w:szCs w:val="20"/>
      <w:lang w:val="en-GB" w:eastAsia="en-GB"/>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15AED"/>
    <w:pPr>
      <w:spacing w:after="0" w:line="240" w:lineRule="auto"/>
    </w:pPr>
    <w:rPr>
      <w:rFonts w:ascii="Verdana" w:eastAsia="MS Mincho" w:hAnsi="Verdana" w:cs="Verdana"/>
      <w:sz w:val="20"/>
      <w:szCs w:val="20"/>
      <w:lang w:val="en-US"/>
    </w:rPr>
  </w:style>
  <w:style w:type="paragraph" w:customStyle="1" w:styleId="Attention">
    <w:name w:val="Attention"/>
    <w:basedOn w:val="a"/>
    <w:next w:val="a"/>
    <w:uiPriority w:val="99"/>
    <w:rsid w:val="00715AED"/>
    <w:pPr>
      <w:spacing w:before="200" w:after="0" w:line="288" w:lineRule="auto"/>
    </w:pPr>
    <w:rPr>
      <w:rFonts w:ascii="Times New Roman" w:eastAsia="MS Mincho" w:hAnsi="Times New Roman" w:cs="Times New Roman"/>
      <w:b/>
      <w:lang w:val="en-GB" w:eastAsia="en-GB"/>
    </w:rPr>
  </w:style>
  <w:style w:type="character" w:customStyle="1" w:styleId="subst0">
    <w:name w:val="subst"/>
    <w:uiPriority w:val="99"/>
    <w:rsid w:val="00715AED"/>
    <w:rPr>
      <w:rFonts w:cs="Times New Roman"/>
      <w:b/>
      <w:bCs/>
      <w:i/>
      <w:iCs/>
    </w:rPr>
  </w:style>
  <w:style w:type="table" w:styleId="aff5">
    <w:name w:val="Table Grid"/>
    <w:basedOn w:val="a3"/>
    <w:uiPriority w:val="99"/>
    <w:rsid w:val="00715AE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
    <w:name w:val="hd Знак1"/>
    <w:aliases w:val="Guideline Знак Знак"/>
    <w:uiPriority w:val="99"/>
    <w:locked/>
    <w:rsid w:val="00715AED"/>
    <w:rPr>
      <w:rFonts w:cs="Times New Roman"/>
      <w:lang w:val="ru-RU" w:eastAsia="ru-RU" w:bidi="ar-SA"/>
    </w:rPr>
  </w:style>
  <w:style w:type="character" w:styleId="aff6">
    <w:name w:val="Strong"/>
    <w:uiPriority w:val="99"/>
    <w:qFormat/>
    <w:rsid w:val="00715AED"/>
    <w:rPr>
      <w:rFonts w:cs="Times New Roman"/>
      <w:b/>
      <w:bCs/>
    </w:rPr>
  </w:style>
  <w:style w:type="paragraph" w:customStyle="1" w:styleId="16">
    <w:name w:val="заголовок 1"/>
    <w:basedOn w:val="a"/>
    <w:next w:val="a"/>
    <w:uiPriority w:val="99"/>
    <w:rsid w:val="00715AED"/>
    <w:pPr>
      <w:keepNext/>
      <w:autoSpaceDE w:val="0"/>
      <w:autoSpaceDN w:val="0"/>
      <w:spacing w:before="240" w:after="60" w:line="240" w:lineRule="auto"/>
    </w:pPr>
    <w:rPr>
      <w:rFonts w:ascii="Arial" w:eastAsia="MS Mincho" w:hAnsi="Arial" w:cs="Arial"/>
      <w:b/>
      <w:bCs/>
      <w:kern w:val="28"/>
      <w:sz w:val="28"/>
      <w:szCs w:val="28"/>
      <w:lang w:eastAsia="ru-RU"/>
    </w:rPr>
  </w:style>
  <w:style w:type="character" w:customStyle="1" w:styleId="28">
    <w:name w:val="Знак Знак2"/>
    <w:uiPriority w:val="99"/>
    <w:semiHidden/>
    <w:locked/>
    <w:rsid w:val="00715AED"/>
    <w:rPr>
      <w:rFonts w:ascii="CG Times" w:hAnsi="CG Times" w:cs="Times New Roman"/>
      <w:lang w:val="en-GB" w:eastAsia="en-US" w:bidi="ar-SA"/>
    </w:rPr>
  </w:style>
  <w:style w:type="paragraph" w:customStyle="1" w:styleId="AOGenNum2">
    <w:name w:val="AOGenNum2"/>
    <w:basedOn w:val="a"/>
    <w:next w:val="AOGenNum2Para"/>
    <w:uiPriority w:val="99"/>
    <w:rsid w:val="00715AED"/>
    <w:pPr>
      <w:keepNext/>
      <w:numPr>
        <w:numId w:val="16"/>
      </w:numPr>
      <w:spacing w:before="240" w:after="0" w:line="260" w:lineRule="atLeast"/>
      <w:jc w:val="both"/>
    </w:pPr>
    <w:rPr>
      <w:rFonts w:ascii="Times New Roman" w:eastAsia="MS Mincho" w:hAnsi="Times New Roman" w:cs="Times New Roman"/>
      <w:b/>
      <w:szCs w:val="20"/>
      <w:lang w:val="en-GB"/>
    </w:rPr>
  </w:style>
  <w:style w:type="paragraph" w:customStyle="1" w:styleId="AOGenNum2Para">
    <w:name w:val="AOGenNum2Para"/>
    <w:basedOn w:val="AOGenNum2"/>
    <w:next w:val="AOGenNum2List"/>
    <w:uiPriority w:val="99"/>
    <w:rsid w:val="00715AED"/>
    <w:pPr>
      <w:keepNext w:val="0"/>
      <w:numPr>
        <w:ilvl w:val="1"/>
      </w:numPr>
      <w:tabs>
        <w:tab w:val="num" w:pos="249"/>
      </w:tabs>
      <w:ind w:left="249" w:hanging="360"/>
    </w:pPr>
    <w:rPr>
      <w:b w:val="0"/>
    </w:rPr>
  </w:style>
  <w:style w:type="paragraph" w:customStyle="1" w:styleId="AOGenNum2List">
    <w:name w:val="AOGenNum2List"/>
    <w:basedOn w:val="AOGenNum2"/>
    <w:uiPriority w:val="99"/>
    <w:rsid w:val="00715AED"/>
    <w:pPr>
      <w:keepNext w:val="0"/>
      <w:numPr>
        <w:ilvl w:val="2"/>
      </w:numPr>
      <w:tabs>
        <w:tab w:val="num" w:pos="969"/>
      </w:tabs>
      <w:ind w:left="969" w:hanging="360"/>
    </w:pPr>
    <w:rPr>
      <w:b w:val="0"/>
    </w:rPr>
  </w:style>
  <w:style w:type="character" w:customStyle="1" w:styleId="81">
    <w:name w:val="Знак Знак8"/>
    <w:uiPriority w:val="99"/>
    <w:semiHidden/>
    <w:locked/>
    <w:rsid w:val="00715AED"/>
    <w:rPr>
      <w:sz w:val="20"/>
      <w:lang w:val="en-GB"/>
    </w:rPr>
  </w:style>
  <w:style w:type="paragraph" w:styleId="aff7">
    <w:name w:val="Normal (Web)"/>
    <w:basedOn w:val="a"/>
    <w:uiPriority w:val="99"/>
    <w:rsid w:val="00715AED"/>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ff8">
    <w:name w:val="Salutation"/>
    <w:basedOn w:val="a"/>
    <w:next w:val="a"/>
    <w:link w:val="aff9"/>
    <w:uiPriority w:val="99"/>
    <w:rsid w:val="00715AED"/>
    <w:pPr>
      <w:spacing w:before="200" w:line="288" w:lineRule="auto"/>
      <w:jc w:val="both"/>
    </w:pPr>
    <w:rPr>
      <w:rFonts w:ascii="Times New Roman" w:eastAsia="MS Mincho" w:hAnsi="Times New Roman" w:cs="Times New Roman"/>
      <w:sz w:val="20"/>
      <w:szCs w:val="20"/>
      <w:lang w:val="en-GB" w:eastAsia="en-GB"/>
    </w:rPr>
  </w:style>
  <w:style w:type="character" w:customStyle="1" w:styleId="aff9">
    <w:name w:val="Приветствие Знак"/>
    <w:basedOn w:val="a2"/>
    <w:link w:val="aff8"/>
    <w:uiPriority w:val="99"/>
    <w:rsid w:val="00715AED"/>
    <w:rPr>
      <w:rFonts w:ascii="Times New Roman" w:eastAsia="MS Mincho" w:hAnsi="Times New Roman" w:cs="Times New Roman"/>
      <w:sz w:val="20"/>
      <w:szCs w:val="20"/>
      <w:lang w:val="en-GB" w:eastAsia="en-GB"/>
    </w:rPr>
  </w:style>
  <w:style w:type="paragraph" w:customStyle="1" w:styleId="BodyTextRP">
    <w:name w:val="Body Text RP"/>
    <w:basedOn w:val="31"/>
    <w:uiPriority w:val="99"/>
    <w:rsid w:val="00715AED"/>
    <w:pPr>
      <w:widowControl w:val="0"/>
      <w:autoSpaceDE w:val="0"/>
      <w:autoSpaceDN w:val="0"/>
      <w:adjustRightInd w:val="0"/>
      <w:spacing w:after="120" w:line="360" w:lineRule="atLeast"/>
      <w:ind w:left="0" w:firstLine="720"/>
      <w:textAlignment w:val="baseline"/>
    </w:pPr>
    <w:rPr>
      <w:rFonts w:eastAsia="MS Mincho"/>
      <w:b/>
      <w:bCs/>
      <w:i/>
      <w:iCs/>
      <w:color w:val="000000"/>
      <w:sz w:val="24"/>
      <w:szCs w:val="24"/>
      <w:lang w:val="ru-RU" w:eastAsia="en-US"/>
    </w:rPr>
  </w:style>
  <w:style w:type="character" w:customStyle="1" w:styleId="CommentTextChar1">
    <w:name w:val="Comment Text Char1"/>
    <w:uiPriority w:val="99"/>
    <w:semiHidden/>
    <w:locked/>
    <w:rsid w:val="00715AED"/>
    <w:rPr>
      <w:rFonts w:cs="Times New Roman"/>
      <w:lang w:val="ru-RU" w:eastAsia="ru-RU" w:bidi="ar-SA"/>
    </w:rPr>
  </w:style>
  <w:style w:type="character" w:customStyle="1" w:styleId="Heading1Char1">
    <w:name w:val="Heading 1 Char1"/>
    <w:uiPriority w:val="99"/>
    <w:locked/>
    <w:rsid w:val="00715AED"/>
    <w:rPr>
      <w:rFonts w:cs="Times New Roman"/>
      <w:b/>
      <w:bCs/>
      <w:caps/>
      <w:kern w:val="28"/>
      <w:lang w:val="en-GB" w:eastAsia="en-GB" w:bidi="ar-SA"/>
    </w:rPr>
  </w:style>
  <w:style w:type="character" w:customStyle="1" w:styleId="Heading3Char1">
    <w:name w:val="Heading 3 Char1"/>
    <w:uiPriority w:val="99"/>
    <w:locked/>
    <w:rsid w:val="00715AED"/>
    <w:rPr>
      <w:rFonts w:cs="Times New Roman"/>
      <w:sz w:val="22"/>
      <w:szCs w:val="22"/>
      <w:lang w:val="en-GB" w:eastAsia="en-GB" w:bidi="ar-SA"/>
    </w:rPr>
  </w:style>
  <w:style w:type="character" w:customStyle="1" w:styleId="Heading4Char1">
    <w:name w:val="Heading 4 Char1"/>
    <w:uiPriority w:val="99"/>
    <w:locked/>
    <w:rsid w:val="00715AED"/>
    <w:rPr>
      <w:rFonts w:cs="Times New Roman"/>
      <w:sz w:val="22"/>
      <w:szCs w:val="22"/>
      <w:lang w:val="en-GB" w:eastAsia="en-GB" w:bidi="ar-SA"/>
    </w:rPr>
  </w:style>
  <w:style w:type="character" w:customStyle="1" w:styleId="Heading6Char1">
    <w:name w:val="Heading 6 Char1"/>
    <w:uiPriority w:val="99"/>
    <w:locked/>
    <w:rsid w:val="00715AED"/>
    <w:rPr>
      <w:rFonts w:cs="Times New Roman"/>
      <w:sz w:val="22"/>
      <w:szCs w:val="22"/>
      <w:lang w:val="en-GB" w:eastAsia="en-GB" w:bidi="ar-SA"/>
    </w:rPr>
  </w:style>
  <w:style w:type="paragraph" w:customStyle="1" w:styleId="ListParagraph1">
    <w:name w:val="List Paragraph1"/>
    <w:basedOn w:val="a"/>
    <w:uiPriority w:val="99"/>
    <w:rsid w:val="00715AED"/>
    <w:pPr>
      <w:ind w:left="720"/>
      <w:contextualSpacing/>
    </w:pPr>
    <w:rPr>
      <w:rFonts w:ascii="Calibri" w:eastAsia="MS Mincho" w:hAnsi="Calibri" w:cs="Times New Roman"/>
    </w:rPr>
  </w:style>
  <w:style w:type="paragraph" w:customStyle="1" w:styleId="17">
    <w:name w:val="Знак1 Знак Знак Знак Знак Знак Знак Знак"/>
    <w:basedOn w:val="a"/>
    <w:uiPriority w:val="99"/>
    <w:rsid w:val="00715AED"/>
    <w:pPr>
      <w:tabs>
        <w:tab w:val="num" w:pos="360"/>
      </w:tabs>
      <w:spacing w:after="160" w:line="240" w:lineRule="exact"/>
      <w:ind w:left="360" w:hanging="360"/>
      <w:jc w:val="both"/>
    </w:pPr>
    <w:rPr>
      <w:rFonts w:ascii="Verdana" w:eastAsia="MS Mincho" w:hAnsi="Verdana" w:cs="Verdana"/>
      <w:sz w:val="20"/>
      <w:szCs w:val="20"/>
      <w:lang w:val="en-US"/>
    </w:rPr>
  </w:style>
  <w:style w:type="paragraph" w:customStyle="1" w:styleId="prilozhenie">
    <w:name w:val="prilozhenie"/>
    <w:basedOn w:val="a"/>
    <w:uiPriority w:val="99"/>
    <w:rsid w:val="00715AED"/>
    <w:pPr>
      <w:spacing w:after="0" w:line="240" w:lineRule="auto"/>
      <w:ind w:firstLine="709"/>
      <w:jc w:val="both"/>
    </w:pPr>
    <w:rPr>
      <w:rFonts w:ascii="Times New Roman" w:eastAsia="MS Mincho" w:hAnsi="Times New Roman" w:cs="Times New Roman"/>
      <w:sz w:val="24"/>
      <w:szCs w:val="24"/>
    </w:rPr>
  </w:style>
  <w:style w:type="character" w:customStyle="1" w:styleId="18">
    <w:name w:val="Знак Знак1"/>
    <w:uiPriority w:val="99"/>
    <w:locked/>
    <w:rsid w:val="00715AED"/>
    <w:rPr>
      <w:rFonts w:cs="Times New Roman"/>
      <w:lang w:val="ru-RU" w:eastAsia="ru-RU" w:bidi="ar-SA"/>
    </w:rPr>
  </w:style>
  <w:style w:type="character" w:customStyle="1" w:styleId="CommentTextChar2">
    <w:name w:val="Comment Text Char2"/>
    <w:uiPriority w:val="99"/>
    <w:semiHidden/>
    <w:locked/>
    <w:rsid w:val="00715AED"/>
    <w:rPr>
      <w:rFonts w:cs="Times New Roman"/>
      <w:lang w:val="en-GB" w:eastAsia="en-GB" w:bidi="ar-SA"/>
    </w:rPr>
  </w:style>
  <w:style w:type="character" w:customStyle="1" w:styleId="100">
    <w:name w:val="Знак Знак10"/>
    <w:uiPriority w:val="99"/>
    <w:semiHidden/>
    <w:locked/>
    <w:rsid w:val="00715AED"/>
    <w:rPr>
      <w:rFonts w:cs="Times New Roman"/>
      <w:sz w:val="22"/>
      <w:szCs w:val="22"/>
      <w:lang w:val="en-GB" w:eastAsia="en-GB" w:bidi="ar-SA"/>
    </w:rPr>
  </w:style>
  <w:style w:type="character" w:customStyle="1" w:styleId="140">
    <w:name w:val="Знак Знак14"/>
    <w:uiPriority w:val="99"/>
    <w:semiHidden/>
    <w:locked/>
    <w:rsid w:val="00715AED"/>
    <w:rPr>
      <w:rFonts w:cs="Times New Roman"/>
      <w:lang w:val="en-GB" w:eastAsia="en-GB" w:bidi="ar-SA"/>
    </w:rPr>
  </w:style>
  <w:style w:type="character" w:customStyle="1" w:styleId="affa">
    <w:name w:val="Знак Знак"/>
    <w:uiPriority w:val="99"/>
    <w:locked/>
    <w:rsid w:val="00715AED"/>
    <w:rPr>
      <w:rFonts w:ascii="Tahoma" w:hAnsi="Tahoma" w:cs="Tahoma"/>
      <w:sz w:val="16"/>
      <w:szCs w:val="16"/>
      <w:lang w:val="en-US" w:eastAsia="en-US"/>
    </w:rPr>
  </w:style>
  <w:style w:type="paragraph" w:customStyle="1" w:styleId="Normal1">
    <w:name w:val="Normal1"/>
    <w:uiPriority w:val="99"/>
    <w:rsid w:val="00715AED"/>
    <w:pPr>
      <w:widowControl w:val="0"/>
      <w:autoSpaceDE w:val="0"/>
      <w:autoSpaceDN w:val="0"/>
      <w:spacing w:before="20" w:after="40" w:line="240" w:lineRule="auto"/>
    </w:pPr>
    <w:rPr>
      <w:rFonts w:ascii="Times New Roman" w:eastAsia="MS Mincho" w:hAnsi="Times New Roman" w:cs="Times New Roman"/>
      <w:lang w:eastAsia="ru-RU"/>
    </w:rPr>
  </w:style>
  <w:style w:type="paragraph" w:customStyle="1" w:styleId="TextafterHeading2">
    <w:name w:val="Text after Heading 2"/>
    <w:basedOn w:val="a"/>
    <w:autoRedefine/>
    <w:uiPriority w:val="99"/>
    <w:rsid w:val="00715AED"/>
    <w:pPr>
      <w:spacing w:before="120" w:after="0" w:line="240" w:lineRule="auto"/>
      <w:ind w:firstLine="567"/>
      <w:jc w:val="center"/>
    </w:pPr>
    <w:rPr>
      <w:rFonts w:ascii="Times New Roman" w:eastAsia="MS Mincho" w:hAnsi="Times New Roman" w:cs="Times New Roman"/>
      <w:b/>
      <w:bCs/>
      <w:i/>
    </w:rPr>
  </w:style>
  <w:style w:type="character" w:customStyle="1" w:styleId="ConsNormalChar">
    <w:name w:val="ConsNormal Char"/>
    <w:uiPriority w:val="99"/>
    <w:locked/>
    <w:rsid w:val="00715AED"/>
    <w:rPr>
      <w:rFonts w:ascii="Arial" w:hAnsi="Arial" w:cs="Arial"/>
      <w:lang w:val="ru-RU" w:eastAsia="en-US" w:bidi="ar-SA"/>
    </w:rPr>
  </w:style>
  <w:style w:type="character" w:customStyle="1" w:styleId="BodyTextChar1">
    <w:name w:val="Body Text Char1"/>
    <w:locked/>
    <w:rsid w:val="00715AED"/>
    <w:rPr>
      <w:rFonts w:cs="Times New Roman"/>
      <w:sz w:val="24"/>
      <w:szCs w:val="24"/>
    </w:rPr>
  </w:style>
  <w:style w:type="paragraph" w:customStyle="1" w:styleId="19">
    <w:name w:val="Абзац списка1"/>
    <w:basedOn w:val="a"/>
    <w:rsid w:val="00715AE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b">
    <w:name w:val="Подпиь Знак Знак"/>
    <w:locked/>
    <w:rsid w:val="00715AED"/>
    <w:rPr>
      <w:rFonts w:cs="Times New Roman"/>
      <w:sz w:val="16"/>
      <w:szCs w:val="16"/>
      <w:lang w:val="ru-RU" w:eastAsia="ru-RU" w:bidi="ar-SA"/>
    </w:rPr>
  </w:style>
  <w:style w:type="paragraph" w:styleId="affc">
    <w:name w:val="TOC Heading"/>
    <w:basedOn w:val="1"/>
    <w:next w:val="a"/>
    <w:uiPriority w:val="39"/>
    <w:unhideWhenUsed/>
    <w:qFormat/>
    <w:rsid w:val="00715AED"/>
    <w:pPr>
      <w:keepLines/>
      <w:tabs>
        <w:tab w:val="clear" w:pos="22"/>
      </w:tab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ru-RU" w:eastAsia="ru-RU"/>
    </w:rPr>
  </w:style>
  <w:style w:type="numbering" w:customStyle="1" w:styleId="110">
    <w:name w:val="Нет списка11"/>
    <w:next w:val="a4"/>
    <w:uiPriority w:val="99"/>
    <w:semiHidden/>
    <w:unhideWhenUsed/>
    <w:rsid w:val="00715A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16633</Words>
  <Characters>94811</Characters>
  <Application>Microsoft Office Word</Application>
  <DocSecurity>0</DocSecurity>
  <Lines>790</Lines>
  <Paragraphs>222</Paragraphs>
  <ScaleCrop>false</ScaleCrop>
  <Company>EPAP</Company>
  <LinksUpToDate>false</LinksUpToDate>
  <CharactersWithSpaces>111222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Sizova</dc:creator>
  <cp:lastModifiedBy>shevchuk</cp:lastModifiedBy>
  <cp:revision>2</cp:revision>
  <dcterms:created xsi:type="dcterms:W3CDTF">2014-12-11T15:50:00Z</dcterms:created>
  <dcterms:modified xsi:type="dcterms:W3CDTF">2014-12-11T15:50:00Z</dcterms:modified>
</cp:coreProperties>
</file>